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690D" w14:textId="77777777" w:rsidR="000458AF" w:rsidRDefault="000458AF">
      <w:pPr>
        <w:widowControl w:val="0"/>
        <w:pBdr>
          <w:top w:val="nil"/>
          <w:left w:val="nil"/>
          <w:bottom w:val="nil"/>
          <w:right w:val="nil"/>
          <w:between w:val="nil"/>
        </w:pBdr>
        <w:spacing w:line="240" w:lineRule="auto"/>
        <w:ind w:left="0" w:hanging="2"/>
        <w:jc w:val="center"/>
        <w:rPr>
          <w:b/>
          <w:color w:val="000000"/>
        </w:rPr>
      </w:pPr>
    </w:p>
    <w:p w14:paraId="5FCFB6EB" w14:textId="77777777" w:rsidR="000458AF" w:rsidRDefault="000458AF">
      <w:pPr>
        <w:widowControl w:val="0"/>
        <w:pBdr>
          <w:top w:val="nil"/>
          <w:left w:val="nil"/>
          <w:bottom w:val="nil"/>
          <w:right w:val="nil"/>
          <w:between w:val="nil"/>
        </w:pBdr>
        <w:spacing w:line="240" w:lineRule="auto"/>
        <w:ind w:left="0" w:hanging="2"/>
        <w:jc w:val="center"/>
        <w:rPr>
          <w:b/>
          <w:color w:val="000000"/>
        </w:rPr>
      </w:pPr>
    </w:p>
    <w:p w14:paraId="7CC08B4A" w14:textId="524F9925" w:rsidR="005365A1" w:rsidRDefault="0042544C">
      <w:pPr>
        <w:widowControl w:val="0"/>
        <w:pBdr>
          <w:top w:val="nil"/>
          <w:left w:val="nil"/>
          <w:bottom w:val="nil"/>
          <w:right w:val="nil"/>
          <w:between w:val="nil"/>
        </w:pBdr>
        <w:spacing w:line="240" w:lineRule="auto"/>
        <w:ind w:left="0" w:hanging="2"/>
        <w:jc w:val="center"/>
        <w:rPr>
          <w:b/>
          <w:color w:val="000000"/>
        </w:rPr>
      </w:pPr>
      <w:r>
        <w:rPr>
          <w:b/>
          <w:color w:val="000000"/>
        </w:rPr>
        <w:t>CONTRACT DE FURNIZAR</w:t>
      </w:r>
      <w:r>
        <w:rPr>
          <w:b/>
        </w:rPr>
        <w:t>E</w:t>
      </w:r>
    </w:p>
    <w:p w14:paraId="54F58CF1" w14:textId="1B1A491B" w:rsidR="001F1D0E" w:rsidRDefault="00F61F20">
      <w:pPr>
        <w:widowControl w:val="0"/>
        <w:pBdr>
          <w:top w:val="nil"/>
          <w:left w:val="nil"/>
          <w:bottom w:val="nil"/>
          <w:right w:val="nil"/>
          <w:between w:val="nil"/>
        </w:pBdr>
        <w:spacing w:line="240" w:lineRule="auto"/>
        <w:ind w:left="0" w:hanging="2"/>
        <w:jc w:val="center"/>
        <w:rPr>
          <w:color w:val="000000"/>
        </w:rPr>
      </w:pPr>
      <w:r>
        <w:rPr>
          <w:color w:val="000000"/>
        </w:rPr>
        <w:t>Nr.**</w:t>
      </w:r>
    </w:p>
    <w:p w14:paraId="7F6D4F48" w14:textId="1F876E3A" w:rsidR="000458AF" w:rsidRDefault="000458AF">
      <w:pPr>
        <w:widowControl w:val="0"/>
        <w:pBdr>
          <w:top w:val="nil"/>
          <w:left w:val="nil"/>
          <w:bottom w:val="nil"/>
          <w:right w:val="nil"/>
          <w:between w:val="nil"/>
        </w:pBdr>
        <w:spacing w:line="240" w:lineRule="auto"/>
        <w:ind w:left="0" w:hanging="2"/>
        <w:jc w:val="center"/>
        <w:rPr>
          <w:color w:val="000000"/>
        </w:rPr>
      </w:pPr>
    </w:p>
    <w:p w14:paraId="299C5E4B" w14:textId="6EDA3810" w:rsidR="000458AF" w:rsidRDefault="000458AF">
      <w:pPr>
        <w:widowControl w:val="0"/>
        <w:pBdr>
          <w:top w:val="nil"/>
          <w:left w:val="nil"/>
          <w:bottom w:val="nil"/>
          <w:right w:val="nil"/>
          <w:between w:val="nil"/>
        </w:pBdr>
        <w:spacing w:line="240" w:lineRule="auto"/>
        <w:ind w:left="0" w:hanging="2"/>
        <w:jc w:val="center"/>
        <w:rPr>
          <w:color w:val="000000"/>
        </w:rPr>
      </w:pPr>
    </w:p>
    <w:p w14:paraId="44A5AF54" w14:textId="77777777" w:rsidR="000458AF" w:rsidRPr="000458AF" w:rsidRDefault="000458AF">
      <w:pPr>
        <w:widowControl w:val="0"/>
        <w:pBdr>
          <w:top w:val="nil"/>
          <w:left w:val="nil"/>
          <w:bottom w:val="nil"/>
          <w:right w:val="nil"/>
          <w:between w:val="nil"/>
        </w:pBdr>
        <w:spacing w:line="240" w:lineRule="auto"/>
        <w:ind w:left="0" w:hanging="2"/>
        <w:jc w:val="center"/>
        <w:rPr>
          <w:color w:val="000000"/>
        </w:rPr>
      </w:pPr>
    </w:p>
    <w:p w14:paraId="6B2CE645" w14:textId="77777777" w:rsidR="005365A1" w:rsidRDefault="0042544C" w:rsidP="00F654E2">
      <w:pPr>
        <w:numPr>
          <w:ilvl w:val="1"/>
          <w:numId w:val="1"/>
        </w:numPr>
        <w:pBdr>
          <w:top w:val="nil"/>
          <w:left w:val="nil"/>
          <w:bottom w:val="nil"/>
          <w:right w:val="nil"/>
          <w:between w:val="nil"/>
        </w:pBdr>
        <w:tabs>
          <w:tab w:val="left" w:pos="630"/>
        </w:tabs>
        <w:spacing w:line="240" w:lineRule="auto"/>
        <w:ind w:leftChars="0" w:left="180" w:right="-54" w:firstLineChars="0" w:hanging="180"/>
        <w:jc w:val="both"/>
        <w:rPr>
          <w:color w:val="000000"/>
          <w:u w:val="single"/>
        </w:rPr>
      </w:pPr>
      <w:r>
        <w:rPr>
          <w:b/>
          <w:color w:val="000000"/>
          <w:u w:val="single"/>
        </w:rPr>
        <w:t>Părţile contractante:</w:t>
      </w:r>
    </w:p>
    <w:p w14:paraId="4525FAF0" w14:textId="77777777" w:rsidR="00F61F20" w:rsidRDefault="00F61F20" w:rsidP="00F61F20">
      <w:pPr>
        <w:spacing w:line="252" w:lineRule="auto"/>
        <w:ind w:left="0" w:right="450" w:hanging="2"/>
        <w:jc w:val="both"/>
        <w:rPr>
          <w:bCs/>
        </w:rPr>
      </w:pPr>
      <w:r>
        <w:rPr>
          <w:b/>
          <w:color w:val="000000"/>
        </w:rPr>
        <w:t>art.1</w:t>
      </w:r>
      <w:r w:rsidR="0042544C">
        <w:rPr>
          <w:color w:val="000000"/>
        </w:rPr>
        <w:t xml:space="preserve"> </w:t>
      </w:r>
      <w:r w:rsidRPr="008078D2">
        <w:rPr>
          <w:color w:val="000000"/>
        </w:rPr>
        <w:t>În temeiul Legii 98/2016, privind achiziţiile publice</w:t>
      </w:r>
      <w:r w:rsidRPr="00275966">
        <w:rPr>
          <w:bCs/>
        </w:rPr>
        <w:t xml:space="preserve">, cu modificările şi completările </w:t>
      </w:r>
    </w:p>
    <w:p w14:paraId="5D1896BD" w14:textId="77777777" w:rsidR="00F61F20" w:rsidRPr="00EF2DCB" w:rsidRDefault="00F61F20" w:rsidP="00F61F20">
      <w:pPr>
        <w:spacing w:line="252" w:lineRule="auto"/>
        <w:ind w:left="0" w:right="22" w:hanging="2"/>
        <w:jc w:val="both"/>
        <w:rPr>
          <w:bCs/>
        </w:rPr>
      </w:pPr>
      <w:r w:rsidRPr="00275966">
        <w:rPr>
          <w:bCs/>
        </w:rPr>
        <w:t xml:space="preserve">ulterioare, </w:t>
      </w:r>
      <w:r>
        <w:rPr>
          <w:bCs/>
        </w:rPr>
        <w:t>între:</w:t>
      </w:r>
    </w:p>
    <w:tbl>
      <w:tblPr>
        <w:tblW w:w="0" w:type="auto"/>
        <w:tblLook w:val="04A0" w:firstRow="1" w:lastRow="0" w:firstColumn="1" w:lastColumn="0" w:noHBand="0" w:noVBand="1"/>
      </w:tblPr>
      <w:tblGrid>
        <w:gridCol w:w="9810"/>
      </w:tblGrid>
      <w:tr w:rsidR="00F61F20" w14:paraId="3EA5E24D" w14:textId="77777777" w:rsidTr="00B60EBA">
        <w:tc>
          <w:tcPr>
            <w:tcW w:w="9918" w:type="dxa"/>
            <w:shd w:val="clear" w:color="auto" w:fill="auto"/>
          </w:tcPr>
          <w:p w14:paraId="135BAA6D" w14:textId="77777777" w:rsidR="00F61F20" w:rsidRDefault="00F61F20" w:rsidP="00F61F20">
            <w:pPr>
              <w:spacing w:line="252" w:lineRule="auto"/>
              <w:ind w:leftChars="-44" w:left="-104" w:right="22" w:hanging="2"/>
              <w:jc w:val="both"/>
            </w:pPr>
            <w:r>
              <w:t xml:space="preserve">Denumire: </w:t>
            </w:r>
            <w:r w:rsidRPr="00380E10">
              <w:rPr>
                <w:b/>
                <w:bCs/>
              </w:rPr>
              <w:t xml:space="preserve">Universitatea de </w:t>
            </w:r>
            <w:r>
              <w:rPr>
                <w:b/>
                <w:bCs/>
              </w:rPr>
              <w:t>V</w:t>
            </w:r>
            <w:r w:rsidRPr="00380E10">
              <w:rPr>
                <w:b/>
                <w:bCs/>
              </w:rPr>
              <w:t>est din Timișoara</w:t>
            </w:r>
          </w:p>
        </w:tc>
      </w:tr>
      <w:tr w:rsidR="00F61F20" w14:paraId="585F3FE5" w14:textId="77777777" w:rsidTr="00B60EBA">
        <w:tc>
          <w:tcPr>
            <w:tcW w:w="9918" w:type="dxa"/>
            <w:shd w:val="clear" w:color="auto" w:fill="auto"/>
          </w:tcPr>
          <w:p w14:paraId="7CE7817B" w14:textId="77777777" w:rsidR="00F61F20" w:rsidRDefault="00F61F20" w:rsidP="00F61F20">
            <w:pPr>
              <w:spacing w:line="252" w:lineRule="auto"/>
              <w:ind w:leftChars="-44" w:left="-104" w:right="22" w:hanging="2"/>
              <w:jc w:val="both"/>
            </w:pPr>
            <w:r w:rsidRPr="00A66C64">
              <w:t>Adresa: B-dul. Vasile Pârvan, nr. 4</w:t>
            </w:r>
            <w:r>
              <w:t xml:space="preserve">, </w:t>
            </w:r>
            <w:r w:rsidRPr="00A66C64">
              <w:t>C</w:t>
            </w:r>
            <w:r>
              <w:t>P</w:t>
            </w:r>
            <w:r w:rsidRPr="00A66C64">
              <w:t>: 300223, Localitatea:</w:t>
            </w:r>
            <w:r>
              <w:t xml:space="preserve"> </w:t>
            </w:r>
            <w:r w:rsidRPr="00A66C64">
              <w:t>Timişoara,</w:t>
            </w:r>
            <w:r>
              <w:t xml:space="preserve"> </w:t>
            </w:r>
            <w:r w:rsidRPr="00A66C64">
              <w:t>Ţara: România</w:t>
            </w:r>
            <w:r>
              <w:t xml:space="preserve"> </w:t>
            </w:r>
          </w:p>
        </w:tc>
      </w:tr>
      <w:tr w:rsidR="00F61F20" w14:paraId="350B6A78" w14:textId="77777777" w:rsidTr="00B60EBA">
        <w:tc>
          <w:tcPr>
            <w:tcW w:w="9918" w:type="dxa"/>
            <w:shd w:val="clear" w:color="auto" w:fill="auto"/>
          </w:tcPr>
          <w:p w14:paraId="592329E7" w14:textId="28DC5583" w:rsidR="00F61F20" w:rsidRDefault="00F61F20" w:rsidP="00BD0CDF">
            <w:pPr>
              <w:spacing w:line="252" w:lineRule="auto"/>
              <w:ind w:leftChars="-44" w:left="-104" w:right="22" w:hanging="2"/>
              <w:jc w:val="both"/>
            </w:pPr>
            <w:r>
              <w:t xml:space="preserve">CUI: 4250670, Cont: </w:t>
            </w:r>
            <w:r w:rsidRPr="00C863DE">
              <w:rPr>
                <w:lang w:val="en-US" w:eastAsia="en-US"/>
              </w:rPr>
              <w:t>RO17TREZ23F650601200109X</w:t>
            </w:r>
          </w:p>
        </w:tc>
      </w:tr>
      <w:tr w:rsidR="00F61F20" w14:paraId="324F4D30" w14:textId="77777777" w:rsidTr="00B60EBA">
        <w:tc>
          <w:tcPr>
            <w:tcW w:w="9918" w:type="dxa"/>
            <w:shd w:val="clear" w:color="auto" w:fill="auto"/>
          </w:tcPr>
          <w:p w14:paraId="1200587C" w14:textId="77777777" w:rsidR="00F61F20" w:rsidRDefault="00F61F20" w:rsidP="00F61F20">
            <w:pPr>
              <w:spacing w:line="252" w:lineRule="auto"/>
              <w:ind w:leftChars="-44" w:left="-104" w:right="22" w:hanging="2"/>
              <w:jc w:val="both"/>
            </w:pPr>
            <w:r w:rsidRPr="00A66C64">
              <w:t>Persoana de contact: Mircea Mihai ROB</w:t>
            </w:r>
            <w:r>
              <w:t xml:space="preserve">, </w:t>
            </w:r>
            <w:r w:rsidRPr="00A66C64">
              <w:t>Telefon: +40 256 592 190</w:t>
            </w:r>
            <w:r>
              <w:t xml:space="preserve">, </w:t>
            </w:r>
            <w:r w:rsidRPr="00A66C64">
              <w:t xml:space="preserve">E-mail: </w:t>
            </w:r>
            <w:hyperlink r:id="rId8" w:history="1">
              <w:r w:rsidRPr="0074780E">
                <w:rPr>
                  <w:rStyle w:val="Hyperlink"/>
                  <w:color w:val="auto"/>
                  <w:u w:val="none"/>
                </w:rPr>
                <w:t>mircea.rob@e-uvt.ro</w:t>
              </w:r>
            </w:hyperlink>
            <w:r>
              <w:t xml:space="preserve">, </w:t>
            </w:r>
            <w:r w:rsidRPr="00A66C64">
              <w:t>Adresa de internet: www.uvt.ro, www.depami.uvt.ro</w:t>
            </w:r>
          </w:p>
        </w:tc>
      </w:tr>
      <w:tr w:rsidR="00F61F20" w14:paraId="67270B9B" w14:textId="77777777" w:rsidTr="00B60EBA">
        <w:tc>
          <w:tcPr>
            <w:tcW w:w="9918" w:type="dxa"/>
            <w:shd w:val="clear" w:color="auto" w:fill="auto"/>
          </w:tcPr>
          <w:p w14:paraId="2750F07F" w14:textId="77777777" w:rsidR="00F61F20" w:rsidRDefault="00F61F20" w:rsidP="00F61F20">
            <w:pPr>
              <w:spacing w:line="252" w:lineRule="auto"/>
              <w:ind w:leftChars="-44" w:left="-104" w:right="22" w:hanging="2"/>
              <w:jc w:val="both"/>
            </w:pPr>
            <w:r w:rsidRPr="00A66C64">
              <w:t>reprezentată  prin Prof.univ.dr. Marilen Gabriel PIRTEA având funcţia Rector, în calitate de Achizitor, pe de o parte</w:t>
            </w:r>
          </w:p>
        </w:tc>
      </w:tr>
      <w:tr w:rsidR="00F61F20" w14:paraId="59EC1375" w14:textId="77777777" w:rsidTr="00B60EBA">
        <w:tc>
          <w:tcPr>
            <w:tcW w:w="9918" w:type="dxa"/>
            <w:shd w:val="clear" w:color="auto" w:fill="auto"/>
          </w:tcPr>
          <w:p w14:paraId="5FF5207C" w14:textId="77777777" w:rsidR="00F61F20" w:rsidRDefault="00F61F20" w:rsidP="00F61F20">
            <w:pPr>
              <w:spacing w:line="252" w:lineRule="auto"/>
              <w:ind w:leftChars="-44" w:left="-104" w:right="22" w:hanging="2"/>
              <w:jc w:val="both"/>
            </w:pPr>
            <w:r>
              <w:t>Și</w:t>
            </w:r>
          </w:p>
        </w:tc>
      </w:tr>
      <w:tr w:rsidR="00F61F20" w14:paraId="084E0F70" w14:textId="77777777" w:rsidTr="00B60EBA">
        <w:tc>
          <w:tcPr>
            <w:tcW w:w="9918" w:type="dxa"/>
            <w:shd w:val="clear" w:color="auto" w:fill="auto"/>
          </w:tcPr>
          <w:p w14:paraId="50B3443F" w14:textId="56ACB2BE" w:rsidR="00F61F20" w:rsidRPr="00833342" w:rsidRDefault="00F61F20" w:rsidP="00F61F20">
            <w:pPr>
              <w:spacing w:line="252" w:lineRule="auto"/>
              <w:ind w:leftChars="-44" w:left="-104" w:right="22" w:hanging="2"/>
              <w:jc w:val="both"/>
            </w:pPr>
            <w:r w:rsidRPr="00833342">
              <w:t xml:space="preserve">Denumire: </w:t>
            </w:r>
            <w:r w:rsidRPr="00833342">
              <w:rPr>
                <w:b/>
                <w:spacing w:val="-3"/>
                <w:w w:val="108"/>
              </w:rPr>
              <w:t xml:space="preserve">S.C. </w:t>
            </w:r>
            <w:r>
              <w:rPr>
                <w:b/>
                <w:spacing w:val="-3"/>
                <w:w w:val="108"/>
              </w:rPr>
              <w:t>...................</w:t>
            </w:r>
            <w:r w:rsidRPr="00833342">
              <w:rPr>
                <w:b/>
                <w:spacing w:val="-3"/>
                <w:w w:val="108"/>
              </w:rPr>
              <w:t xml:space="preserve"> S.R.L.</w:t>
            </w:r>
          </w:p>
        </w:tc>
      </w:tr>
      <w:tr w:rsidR="00F61F20" w14:paraId="2E3D1C88" w14:textId="77777777" w:rsidTr="00B60EBA">
        <w:tc>
          <w:tcPr>
            <w:tcW w:w="9918" w:type="dxa"/>
            <w:shd w:val="clear" w:color="auto" w:fill="auto"/>
          </w:tcPr>
          <w:p w14:paraId="35B2FA67" w14:textId="35A94E8B" w:rsidR="00F61F20" w:rsidRPr="00833342" w:rsidRDefault="00F61F20" w:rsidP="00F61F20">
            <w:pPr>
              <w:spacing w:line="252" w:lineRule="auto"/>
              <w:ind w:leftChars="-44" w:left="-104" w:right="22" w:hanging="2"/>
              <w:jc w:val="both"/>
            </w:pPr>
            <w:r w:rsidRPr="00833342">
              <w:t xml:space="preserve">Adresa:  </w:t>
            </w:r>
            <w:r w:rsidRPr="00833342">
              <w:rPr>
                <w:rFonts w:cs="Calibri"/>
                <w:szCs w:val="22"/>
              </w:rPr>
              <w:t xml:space="preserve">Str. </w:t>
            </w:r>
            <w:r>
              <w:rPr>
                <w:rFonts w:cs="Calibri"/>
                <w:szCs w:val="22"/>
              </w:rPr>
              <w:t>...................</w:t>
            </w:r>
            <w:r w:rsidRPr="00833342">
              <w:rPr>
                <w:rFonts w:cs="Calibri"/>
                <w:szCs w:val="22"/>
              </w:rPr>
              <w:t xml:space="preserve"> Nr.</w:t>
            </w:r>
            <w:r>
              <w:rPr>
                <w:rFonts w:cs="Calibri"/>
                <w:szCs w:val="22"/>
              </w:rPr>
              <w:t>........................</w:t>
            </w:r>
            <w:r w:rsidRPr="00833342">
              <w:t xml:space="preserve"> </w:t>
            </w:r>
            <w:r>
              <w:t>Oras ........</w:t>
            </w:r>
            <w:r w:rsidRPr="00833342">
              <w:t xml:space="preserve">, Jud. </w:t>
            </w:r>
            <w:r>
              <w:t>........</w:t>
            </w:r>
            <w:r w:rsidRPr="00833342">
              <w:t xml:space="preserve"> , Ţara: România,  </w:t>
            </w:r>
          </w:p>
        </w:tc>
      </w:tr>
      <w:tr w:rsidR="00F61F20" w14:paraId="33D9B5D6" w14:textId="77777777" w:rsidTr="00B60EBA">
        <w:tc>
          <w:tcPr>
            <w:tcW w:w="9918" w:type="dxa"/>
            <w:shd w:val="clear" w:color="auto" w:fill="auto"/>
          </w:tcPr>
          <w:p w14:paraId="797C6272" w14:textId="77777777" w:rsidR="00F61F20" w:rsidRPr="00833342" w:rsidRDefault="00F61F20" w:rsidP="00F61F20">
            <w:pPr>
              <w:spacing w:line="252" w:lineRule="auto"/>
              <w:ind w:leftChars="-44" w:left="-104" w:right="22" w:hanging="2"/>
              <w:jc w:val="both"/>
            </w:pPr>
            <w:r w:rsidRPr="00833342">
              <w:t xml:space="preserve">ORC:  </w:t>
            </w:r>
            <w:r>
              <w:t>........................</w:t>
            </w:r>
            <w:r w:rsidRPr="00833342">
              <w:t>, CUI:</w:t>
            </w:r>
            <w:r>
              <w:rPr>
                <w:rFonts w:cs="Calibri"/>
              </w:rPr>
              <w:t>.......................</w:t>
            </w:r>
            <w:r w:rsidRPr="00833342">
              <w:t>,  Cont</w:t>
            </w:r>
            <w:r>
              <w:t xml:space="preserve"> Trezorerie</w:t>
            </w:r>
            <w:r w:rsidRPr="00833342">
              <w:t xml:space="preserve">: </w:t>
            </w:r>
            <w:r>
              <w:t>..........................................</w:t>
            </w:r>
          </w:p>
        </w:tc>
      </w:tr>
      <w:tr w:rsidR="00F61F20" w14:paraId="20232A99" w14:textId="77777777" w:rsidTr="00B60EBA">
        <w:tc>
          <w:tcPr>
            <w:tcW w:w="9918" w:type="dxa"/>
            <w:shd w:val="clear" w:color="auto" w:fill="auto"/>
          </w:tcPr>
          <w:p w14:paraId="2ECBA1E7" w14:textId="77777777" w:rsidR="00F61F20" w:rsidRDefault="00F61F20" w:rsidP="00F61F20">
            <w:pPr>
              <w:spacing w:line="252" w:lineRule="auto"/>
              <w:ind w:leftChars="-44" w:left="-104" w:right="22" w:hanging="2"/>
              <w:jc w:val="both"/>
              <w:rPr>
                <w:szCs w:val="22"/>
                <w:shd w:val="clear" w:color="auto" w:fill="FFFFFF"/>
              </w:rPr>
            </w:pPr>
            <w:r w:rsidRPr="00833342">
              <w:t xml:space="preserve">Persoana de contact: </w:t>
            </w:r>
            <w:r>
              <w:rPr>
                <w:color w:val="333333"/>
                <w:shd w:val="clear" w:color="auto" w:fill="FFFFFF"/>
              </w:rPr>
              <w:t>...........................</w:t>
            </w:r>
            <w:r w:rsidRPr="00833342">
              <w:t xml:space="preserve">, Telefon: +40 </w:t>
            </w:r>
            <w:r>
              <w:t>.......................</w:t>
            </w:r>
            <w:r w:rsidRPr="00833342">
              <w:t xml:space="preserve">, E-mail: </w:t>
            </w:r>
            <w:r>
              <w:rPr>
                <w:szCs w:val="22"/>
                <w:shd w:val="clear" w:color="auto" w:fill="FFFFFF"/>
              </w:rPr>
              <w:t>...........................</w:t>
            </w:r>
          </w:p>
          <w:p w14:paraId="4221A77C" w14:textId="243C0D01" w:rsidR="00F61F20" w:rsidRPr="00833342" w:rsidRDefault="00F61F20" w:rsidP="00F61F20">
            <w:pPr>
              <w:spacing w:line="252" w:lineRule="auto"/>
              <w:ind w:leftChars="-44" w:left="-104" w:right="22" w:hanging="2"/>
              <w:jc w:val="both"/>
            </w:pPr>
            <w:r w:rsidRPr="00833342">
              <w:t xml:space="preserve">Adresa de internet: </w:t>
            </w:r>
            <w:hyperlink r:id="rId9" w:history="1">
              <w:r>
                <w:rPr>
                  <w:rStyle w:val="Hyperlink"/>
                  <w:rFonts w:cs="Calibri"/>
                  <w:color w:val="auto"/>
                  <w:u w:val="none"/>
                </w:rPr>
                <w:t>..................................</w:t>
              </w:r>
            </w:hyperlink>
            <w:r w:rsidRPr="00833342">
              <w:rPr>
                <w:rFonts w:cs="Calibri"/>
              </w:rPr>
              <w:t>,</w:t>
            </w:r>
          </w:p>
        </w:tc>
      </w:tr>
      <w:tr w:rsidR="00F61F20" w14:paraId="4A33B4B9" w14:textId="77777777" w:rsidTr="00B60EBA">
        <w:tc>
          <w:tcPr>
            <w:tcW w:w="9918" w:type="dxa"/>
            <w:shd w:val="clear" w:color="auto" w:fill="auto"/>
          </w:tcPr>
          <w:p w14:paraId="0025EE4D" w14:textId="77777777" w:rsidR="00F61F20" w:rsidRPr="00833342" w:rsidRDefault="00F61F20" w:rsidP="00F61F20">
            <w:pPr>
              <w:spacing w:line="252" w:lineRule="auto"/>
              <w:ind w:leftChars="-44" w:left="-104" w:right="22" w:hanging="2"/>
              <w:jc w:val="both"/>
            </w:pPr>
            <w:r w:rsidRPr="00833342">
              <w:t xml:space="preserve">reprezentată  prin </w:t>
            </w:r>
            <w:r>
              <w:t>..............................</w:t>
            </w:r>
            <w:r w:rsidRPr="00833342">
              <w:t xml:space="preserve"> având funcţia Administrator, în calitate de Furnizor, pe de o parte,</w:t>
            </w:r>
          </w:p>
        </w:tc>
      </w:tr>
      <w:tr w:rsidR="00F61F20" w14:paraId="38626FB2" w14:textId="77777777" w:rsidTr="00B60EBA">
        <w:tc>
          <w:tcPr>
            <w:tcW w:w="9918" w:type="dxa"/>
            <w:shd w:val="clear" w:color="auto" w:fill="auto"/>
          </w:tcPr>
          <w:p w14:paraId="171ACCDE" w14:textId="77777777" w:rsidR="00F61F20" w:rsidRDefault="00F61F20" w:rsidP="00F61F20">
            <w:pPr>
              <w:spacing w:line="252" w:lineRule="auto"/>
              <w:ind w:leftChars="-44" w:left="-104" w:right="22" w:hanging="2"/>
              <w:jc w:val="both"/>
            </w:pPr>
            <w:r w:rsidRPr="00833342">
              <w:t>a intervenit prezentul contract.</w:t>
            </w:r>
          </w:p>
          <w:p w14:paraId="3CA8F241" w14:textId="3363CF77" w:rsidR="00F61F20" w:rsidRPr="00833342" w:rsidRDefault="00F61F20" w:rsidP="00F61F20">
            <w:pPr>
              <w:spacing w:line="252" w:lineRule="auto"/>
              <w:ind w:leftChars="-44" w:left="-104" w:right="22" w:hanging="2"/>
              <w:jc w:val="both"/>
            </w:pPr>
          </w:p>
        </w:tc>
      </w:tr>
    </w:tbl>
    <w:p w14:paraId="48DFCE29" w14:textId="7C6B8DA5" w:rsidR="005365A1" w:rsidRDefault="0042544C" w:rsidP="00F61F20">
      <w:pPr>
        <w:pBdr>
          <w:top w:val="nil"/>
          <w:left w:val="nil"/>
          <w:bottom w:val="nil"/>
          <w:right w:val="nil"/>
          <w:between w:val="nil"/>
        </w:pBdr>
        <w:spacing w:line="240" w:lineRule="auto"/>
        <w:ind w:left="0" w:right="-54" w:hanging="2"/>
        <w:jc w:val="both"/>
        <w:rPr>
          <w:color w:val="000000"/>
          <w:u w:val="single"/>
        </w:rPr>
      </w:pPr>
      <w:r>
        <w:rPr>
          <w:b/>
          <w:color w:val="000000"/>
          <w:u w:val="single"/>
        </w:rPr>
        <w:t>Obiectul principal al contractului:</w:t>
      </w:r>
    </w:p>
    <w:p w14:paraId="4CF4E8F7" w14:textId="4A201D10" w:rsidR="005365A1" w:rsidRPr="00F61F20" w:rsidRDefault="0042544C">
      <w:pPr>
        <w:ind w:left="0" w:hanging="2"/>
        <w:jc w:val="both"/>
      </w:pPr>
      <w:r>
        <w:rPr>
          <w:b/>
        </w:rPr>
        <w:t>art.</w:t>
      </w:r>
      <w:r w:rsidR="00F61F20">
        <w:rPr>
          <w:b/>
        </w:rPr>
        <w:t>2</w:t>
      </w:r>
      <w:r w:rsidR="00825BC3">
        <w:rPr>
          <w:b/>
        </w:rPr>
        <w:t xml:space="preserve"> </w:t>
      </w:r>
      <w:r w:rsidR="00022589">
        <w:t>Obiectul contractu</w:t>
      </w:r>
      <w:r w:rsidR="00AE7DE7">
        <w:t xml:space="preserve">lui îl reprezintă furnizarea </w:t>
      </w:r>
      <w:r w:rsidR="00F61F20">
        <w:t>produselor</w:t>
      </w:r>
      <w:r w:rsidR="00BD0CDF">
        <w:t xml:space="preserve"> Materiale sanitare (Lot 4)</w:t>
      </w:r>
      <w:r w:rsidR="00F61F20" w:rsidRPr="00F61F20">
        <w:t xml:space="preserve">, solicitate de </w:t>
      </w:r>
      <w:r w:rsidR="00C863DE">
        <w:t>Serviciul Administrativ pentru Atelierul de întreținere al UVT.</w:t>
      </w:r>
    </w:p>
    <w:p w14:paraId="6A9A1F0C" w14:textId="77777777" w:rsidR="002A6ED5" w:rsidRDefault="002A6ED5">
      <w:pPr>
        <w:ind w:left="0" w:hanging="2"/>
        <w:jc w:val="both"/>
      </w:pPr>
    </w:p>
    <w:p w14:paraId="35A60EF7" w14:textId="77777777" w:rsidR="005365A1" w:rsidRDefault="00E40ACF" w:rsidP="00331AB5">
      <w:pPr>
        <w:numPr>
          <w:ilvl w:val="1"/>
          <w:numId w:val="1"/>
        </w:numPr>
        <w:pBdr>
          <w:top w:val="nil"/>
          <w:left w:val="nil"/>
          <w:bottom w:val="nil"/>
          <w:right w:val="nil"/>
          <w:between w:val="nil"/>
        </w:pBdr>
        <w:spacing w:line="240" w:lineRule="auto"/>
        <w:ind w:leftChars="0" w:left="180" w:hangingChars="75" w:hanging="180"/>
        <w:rPr>
          <w:color w:val="000000"/>
        </w:rPr>
      </w:pPr>
      <w:r>
        <w:rPr>
          <w:b/>
          <w:color w:val="000000"/>
          <w:u w:val="single"/>
        </w:rPr>
        <w:t>Durata contractului</w:t>
      </w:r>
      <w:r w:rsidR="0042544C">
        <w:rPr>
          <w:b/>
          <w:color w:val="000000"/>
          <w:u w:val="single"/>
        </w:rPr>
        <w:t>:</w:t>
      </w:r>
    </w:p>
    <w:p w14:paraId="40ACDE61" w14:textId="1EE7C0C2" w:rsidR="00F61F20" w:rsidRDefault="00F61F20" w:rsidP="00F61F20">
      <w:pPr>
        <w:pBdr>
          <w:top w:val="nil"/>
          <w:left w:val="nil"/>
          <w:bottom w:val="nil"/>
          <w:right w:val="nil"/>
          <w:between w:val="nil"/>
        </w:pBdr>
        <w:spacing w:line="240" w:lineRule="auto"/>
        <w:ind w:left="0" w:right="-54" w:hanging="2"/>
        <w:jc w:val="both"/>
        <w:rPr>
          <w:rFonts w:eastAsia="Courier New"/>
          <w:color w:val="000000"/>
        </w:rPr>
      </w:pPr>
      <w:r>
        <w:rPr>
          <w:rFonts w:eastAsia="Courier New"/>
          <w:b/>
          <w:color w:val="000000"/>
        </w:rPr>
        <w:t>art.</w:t>
      </w:r>
      <w:r w:rsidR="0042544C" w:rsidRPr="00304BCB">
        <w:rPr>
          <w:rFonts w:eastAsia="Courier New"/>
          <w:b/>
          <w:color w:val="000000"/>
        </w:rPr>
        <w:t>3.1</w:t>
      </w:r>
      <w:r w:rsidR="0042544C" w:rsidRPr="00304BCB">
        <w:rPr>
          <w:rFonts w:eastAsia="Courier New"/>
          <w:color w:val="000000"/>
        </w:rPr>
        <w:t xml:space="preserve"> </w:t>
      </w:r>
      <w:r w:rsidRPr="008078D2">
        <w:rPr>
          <w:rFonts w:eastAsia="Courier New"/>
          <w:color w:val="000000"/>
        </w:rPr>
        <w:t xml:space="preserve">Durata prezentului Contract începe la data de </w:t>
      </w:r>
      <w:r>
        <w:t xml:space="preserve">............................ </w:t>
      </w:r>
      <w:r w:rsidRPr="008078D2">
        <w:rPr>
          <w:rFonts w:eastAsia="Courier New"/>
          <w:color w:val="000000"/>
        </w:rPr>
        <w:t xml:space="preserve">și se finalizează la data de </w:t>
      </w:r>
      <w:r>
        <w:t>................................</w:t>
      </w:r>
      <w:r w:rsidRPr="008078D2">
        <w:rPr>
          <w:rFonts w:eastAsia="Courier New"/>
          <w:color w:val="000000"/>
        </w:rPr>
        <w:t>, data încetării Contractului.</w:t>
      </w:r>
    </w:p>
    <w:p w14:paraId="42DBF931" w14:textId="55EF9063" w:rsidR="00F61F20" w:rsidRPr="00833342" w:rsidRDefault="00F61F20" w:rsidP="00F61F20">
      <w:pPr>
        <w:pStyle w:val="NormalWeb"/>
        <w:spacing w:before="0" w:beforeAutospacing="0" w:after="0" w:afterAutospacing="0"/>
        <w:ind w:left="0" w:right="-54" w:hanging="2"/>
        <w:jc w:val="both"/>
        <w:rPr>
          <w:rFonts w:eastAsia="Times New Roman"/>
          <w:position w:val="0"/>
          <w:lang w:val="ro-RO"/>
        </w:rPr>
      </w:pPr>
      <w:r>
        <w:rPr>
          <w:rFonts w:eastAsia="Courier New"/>
          <w:b/>
          <w:color w:val="000000"/>
        </w:rPr>
        <w:t>ar</w:t>
      </w:r>
      <w:r w:rsidRPr="00833342">
        <w:rPr>
          <w:rFonts w:eastAsia="Courier New"/>
          <w:b/>
          <w:color w:val="000000"/>
        </w:rPr>
        <w:t>t.3.2</w:t>
      </w:r>
      <w:r>
        <w:rPr>
          <w:rFonts w:eastAsia="Courier New"/>
          <w:b/>
          <w:color w:val="000000"/>
        </w:rPr>
        <w:t xml:space="preserve"> </w:t>
      </w:r>
      <w:r w:rsidRPr="00833342">
        <w:rPr>
          <w:rFonts w:eastAsia="Times New Roman"/>
          <w:color w:val="000000"/>
          <w:position w:val="0"/>
          <w:lang w:val="ro-RO"/>
        </w:rPr>
        <w:t>Termenul de furnizare al produselor care fac obiectul prezentului contract, este de ………………………de la semnarea contractului de furnizare, dar nu mai târziu de…………………</w:t>
      </w:r>
    </w:p>
    <w:p w14:paraId="08F0C5D1" w14:textId="7525A80D" w:rsidR="002A6ED5" w:rsidRPr="00304BCB" w:rsidRDefault="002A6ED5">
      <w:pPr>
        <w:pBdr>
          <w:top w:val="nil"/>
          <w:left w:val="nil"/>
          <w:bottom w:val="nil"/>
          <w:right w:val="nil"/>
          <w:between w:val="nil"/>
        </w:pBdr>
        <w:spacing w:line="240" w:lineRule="auto"/>
        <w:ind w:left="0" w:right="-54" w:hanging="2"/>
        <w:jc w:val="both"/>
        <w:rPr>
          <w:rFonts w:eastAsia="Courier New"/>
          <w:color w:val="000000"/>
        </w:rPr>
      </w:pPr>
    </w:p>
    <w:p w14:paraId="17E187CB"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4. Preţul contractului:</w:t>
      </w:r>
    </w:p>
    <w:p w14:paraId="4223384F" w14:textId="3DA27395" w:rsidR="00022589" w:rsidRDefault="00F61F20" w:rsidP="00022589">
      <w:pPr>
        <w:pBdr>
          <w:top w:val="nil"/>
          <w:left w:val="nil"/>
          <w:bottom w:val="nil"/>
          <w:right w:val="nil"/>
          <w:between w:val="nil"/>
        </w:pBdr>
        <w:spacing w:line="240" w:lineRule="auto"/>
        <w:ind w:left="0" w:right="-54" w:hanging="2"/>
        <w:jc w:val="both"/>
        <w:rPr>
          <w:b/>
          <w:color w:val="000000"/>
        </w:rPr>
      </w:pPr>
      <w:r>
        <w:rPr>
          <w:b/>
          <w:color w:val="000000"/>
        </w:rPr>
        <w:t>art.4</w:t>
      </w:r>
      <w:r w:rsidR="0042544C">
        <w:rPr>
          <w:color w:val="000000"/>
        </w:rPr>
        <w:t xml:space="preserve"> </w:t>
      </w:r>
      <w:r>
        <w:rPr>
          <w:color w:val="000000"/>
        </w:rPr>
        <w:t xml:space="preserve"> </w:t>
      </w:r>
      <w:r w:rsidR="0042544C">
        <w:rPr>
          <w:color w:val="000000"/>
        </w:rPr>
        <w:t>Preţul contractului este</w:t>
      </w:r>
      <w:r>
        <w:rPr>
          <w:color w:val="000000"/>
        </w:rPr>
        <w:t xml:space="preserve"> de</w:t>
      </w:r>
      <w:r w:rsidR="0042544C">
        <w:rPr>
          <w:color w:val="000000"/>
        </w:rPr>
        <w:t xml:space="preserve"> </w:t>
      </w:r>
      <w:r>
        <w:rPr>
          <w:bCs/>
          <w:color w:val="000000"/>
        </w:rPr>
        <w:t>......</w:t>
      </w:r>
      <w:r w:rsidR="00022589" w:rsidRPr="00825BC3">
        <w:rPr>
          <w:bCs/>
          <w:color w:val="000000"/>
        </w:rPr>
        <w:t xml:space="preserve"> lei</w:t>
      </w:r>
      <w:r w:rsidR="00022589">
        <w:rPr>
          <w:color w:val="000000"/>
        </w:rPr>
        <w:t>, la care se adaugă</w:t>
      </w:r>
      <w:r w:rsidR="00825BC3">
        <w:rPr>
          <w:color w:val="000000"/>
        </w:rPr>
        <w:t xml:space="preserve"> </w:t>
      </w:r>
      <w:r>
        <w:rPr>
          <w:color w:val="000000"/>
        </w:rPr>
        <w:t>..................</w:t>
      </w:r>
      <w:r w:rsidR="004C5FBF">
        <w:rPr>
          <w:color w:val="000000"/>
        </w:rPr>
        <w:t xml:space="preserve"> </w:t>
      </w:r>
      <w:r w:rsidR="00022589">
        <w:rPr>
          <w:color w:val="000000"/>
        </w:rPr>
        <w:t>lei TVA</w:t>
      </w:r>
      <w:r w:rsidR="00AE7DE7">
        <w:rPr>
          <w:color w:val="000000"/>
        </w:rPr>
        <w:t xml:space="preserve"> (19</w:t>
      </w:r>
      <w:r w:rsidR="00825BC3">
        <w:rPr>
          <w:color w:val="000000"/>
        </w:rPr>
        <w:t>%)</w:t>
      </w:r>
      <w:r w:rsidR="00022589">
        <w:rPr>
          <w:color w:val="000000"/>
        </w:rPr>
        <w:t xml:space="preserve">, rezultând o valoare totală a contractului de </w:t>
      </w:r>
      <w:r>
        <w:rPr>
          <w:b/>
          <w:color w:val="000000"/>
        </w:rPr>
        <w:t>....................</w:t>
      </w:r>
      <w:r w:rsidR="00022589">
        <w:rPr>
          <w:color w:val="000000"/>
        </w:rPr>
        <w:t xml:space="preserve"> </w:t>
      </w:r>
      <w:r w:rsidR="00022589" w:rsidRPr="004C5FBF">
        <w:rPr>
          <w:b/>
          <w:color w:val="000000"/>
        </w:rPr>
        <w:t xml:space="preserve">lei. </w:t>
      </w:r>
    </w:p>
    <w:p w14:paraId="7EFCFB57" w14:textId="4A433AD5" w:rsidR="000458AF" w:rsidRDefault="000458AF" w:rsidP="00022589">
      <w:pPr>
        <w:pBdr>
          <w:top w:val="nil"/>
          <w:left w:val="nil"/>
          <w:bottom w:val="nil"/>
          <w:right w:val="nil"/>
          <w:between w:val="nil"/>
        </w:pBdr>
        <w:spacing w:line="240" w:lineRule="auto"/>
        <w:ind w:left="0" w:right="-54" w:hanging="2"/>
        <w:jc w:val="both"/>
        <w:rPr>
          <w:b/>
          <w:color w:val="000000"/>
        </w:rPr>
      </w:pPr>
    </w:p>
    <w:p w14:paraId="1034CB88" w14:textId="5470E531" w:rsidR="000458AF" w:rsidRDefault="000458AF" w:rsidP="00022589">
      <w:pPr>
        <w:pBdr>
          <w:top w:val="nil"/>
          <w:left w:val="nil"/>
          <w:bottom w:val="nil"/>
          <w:right w:val="nil"/>
          <w:between w:val="nil"/>
        </w:pBdr>
        <w:spacing w:line="240" w:lineRule="auto"/>
        <w:ind w:left="0" w:right="-54" w:hanging="2"/>
        <w:jc w:val="both"/>
        <w:rPr>
          <w:b/>
          <w:color w:val="000000"/>
        </w:rPr>
      </w:pPr>
    </w:p>
    <w:p w14:paraId="0A1558E7" w14:textId="77777777" w:rsidR="000458AF" w:rsidRPr="004C5FBF" w:rsidRDefault="000458AF" w:rsidP="00022589">
      <w:pPr>
        <w:pBdr>
          <w:top w:val="nil"/>
          <w:left w:val="nil"/>
          <w:bottom w:val="nil"/>
          <w:right w:val="nil"/>
          <w:between w:val="nil"/>
        </w:pBdr>
        <w:spacing w:line="240" w:lineRule="auto"/>
        <w:ind w:left="0" w:right="-54" w:hanging="2"/>
        <w:jc w:val="both"/>
        <w:rPr>
          <w:b/>
          <w:color w:val="000000"/>
        </w:rPr>
      </w:pPr>
    </w:p>
    <w:p w14:paraId="5C340610"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5.Modalităţi de plată</w:t>
      </w:r>
      <w:r w:rsidR="00E40ACF">
        <w:rPr>
          <w:b/>
          <w:color w:val="000000"/>
          <w:u w:val="single"/>
        </w:rPr>
        <w:t>:</w:t>
      </w:r>
    </w:p>
    <w:p w14:paraId="52D98C12" w14:textId="07B63978" w:rsidR="005365A1" w:rsidRDefault="0042544C">
      <w:pPr>
        <w:pBdr>
          <w:top w:val="nil"/>
          <w:left w:val="nil"/>
          <w:bottom w:val="nil"/>
          <w:right w:val="nil"/>
          <w:between w:val="nil"/>
        </w:pBdr>
        <w:spacing w:line="240" w:lineRule="auto"/>
        <w:ind w:left="0" w:right="-54" w:hanging="2"/>
        <w:jc w:val="both"/>
        <w:rPr>
          <w:color w:val="000000"/>
        </w:rPr>
      </w:pPr>
      <w:r>
        <w:rPr>
          <w:b/>
          <w:color w:val="000000"/>
        </w:rPr>
        <w:t>art. 5.1</w:t>
      </w:r>
      <w:r>
        <w:rPr>
          <w:color w:val="000000"/>
        </w:rPr>
        <w:t xml:space="preserve"> Plata se va efectua din </w:t>
      </w:r>
      <w:r w:rsidR="00ED4D6E">
        <w:rPr>
          <w:color w:val="000000"/>
        </w:rPr>
        <w:t xml:space="preserve">bugetul </w:t>
      </w:r>
      <w:r w:rsidR="00C863DE">
        <w:rPr>
          <w:color w:val="000000"/>
        </w:rPr>
        <w:t>FB Studii Universitare</w:t>
      </w:r>
      <w:r w:rsidR="0061334B">
        <w:rPr>
          <w:color w:val="000000"/>
        </w:rPr>
        <w:t xml:space="preserve">, </w:t>
      </w:r>
      <w:r w:rsidR="00331AB5" w:rsidRPr="008078D2">
        <w:rPr>
          <w:color w:val="000000"/>
        </w:rPr>
        <w:t>cu ordin de plată prin Trezorerie, în maxim 30 zile de la  semnarea, fără obiecţiuni, de către Comisia de recepţie, a Notei de recepţie şi constatare diferenţe cantitative şi calitative, doar după livrarea conformă a produselor în totalitatea lor</w:t>
      </w:r>
      <w:r w:rsidR="00331AB5">
        <w:rPr>
          <w:color w:val="000000"/>
        </w:rPr>
        <w:t xml:space="preserve">, </w:t>
      </w:r>
      <w:r w:rsidR="00331AB5" w:rsidRPr="00A01E6D">
        <w:t>pe baza facturii, conform prevederilor legale în vigoare cu privire la emiterea facturilor.</w:t>
      </w:r>
      <w:r>
        <w:rPr>
          <w:color w:val="000000"/>
        </w:rPr>
        <w:t xml:space="preserve"> </w:t>
      </w:r>
    </w:p>
    <w:p w14:paraId="7EDF7CD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 5.2</w:t>
      </w:r>
      <w:r>
        <w:rPr>
          <w:color w:val="000000"/>
        </w:rPr>
        <w:t xml:space="preserve"> La facturare se vor folosi preţurile unitare rotunjite la două zecimale. Nerespectarea acestei condiţii conduce la neplata facturii din vina Furnizorului.</w:t>
      </w:r>
    </w:p>
    <w:p w14:paraId="5EC4DF9A" w14:textId="5DA8F238" w:rsidR="005365A1" w:rsidRDefault="0042544C">
      <w:pPr>
        <w:pBdr>
          <w:top w:val="nil"/>
          <w:left w:val="nil"/>
          <w:bottom w:val="nil"/>
          <w:right w:val="nil"/>
          <w:between w:val="nil"/>
        </w:pBdr>
        <w:spacing w:line="276" w:lineRule="auto"/>
        <w:ind w:left="0" w:right="-54" w:hanging="2"/>
        <w:jc w:val="both"/>
        <w:rPr>
          <w:color w:val="000000"/>
        </w:rPr>
      </w:pPr>
      <w:r>
        <w:rPr>
          <w:b/>
          <w:color w:val="000000"/>
        </w:rPr>
        <w:t>art.5.3</w:t>
      </w:r>
      <w:r>
        <w:rPr>
          <w:color w:val="000000"/>
        </w:rPr>
        <w:t xml:space="preserve"> Factura va conține în mod obligatoriu într-un câmp separat numărul și data contractului la care se referă</w:t>
      </w:r>
      <w:r w:rsidR="00F61F20" w:rsidRPr="00F61F20">
        <w:rPr>
          <w:color w:val="000000"/>
        </w:rPr>
        <w:t xml:space="preserve"> </w:t>
      </w:r>
      <w:r w:rsidR="00BD0CDF">
        <w:rPr>
          <w:color w:val="000000"/>
        </w:rPr>
        <w:t>și codurile CPV.</w:t>
      </w:r>
      <w:r>
        <w:rPr>
          <w:color w:val="000000"/>
        </w:rPr>
        <w:t xml:space="preserve"> Facturile care nu conțin aceste informații se vor restitui.</w:t>
      </w:r>
    </w:p>
    <w:p w14:paraId="41C30A43" w14:textId="77777777" w:rsidR="002A6ED5" w:rsidRDefault="002A6ED5">
      <w:pPr>
        <w:pBdr>
          <w:top w:val="nil"/>
          <w:left w:val="nil"/>
          <w:bottom w:val="nil"/>
          <w:right w:val="nil"/>
          <w:between w:val="nil"/>
        </w:pBdr>
        <w:spacing w:line="276" w:lineRule="auto"/>
        <w:ind w:left="0" w:right="-54" w:hanging="2"/>
        <w:jc w:val="both"/>
        <w:rPr>
          <w:color w:val="000000"/>
        </w:rPr>
      </w:pPr>
    </w:p>
    <w:p w14:paraId="726D74B8" w14:textId="77777777" w:rsidR="005365A1" w:rsidRDefault="0042544C">
      <w:pPr>
        <w:pBdr>
          <w:top w:val="nil"/>
          <w:left w:val="nil"/>
          <w:bottom w:val="nil"/>
          <w:right w:val="nil"/>
          <w:between w:val="nil"/>
        </w:pBdr>
        <w:spacing w:line="276" w:lineRule="auto"/>
        <w:ind w:left="0" w:right="-54" w:hanging="2"/>
        <w:jc w:val="both"/>
        <w:rPr>
          <w:color w:val="000000"/>
        </w:rPr>
      </w:pPr>
      <w:r>
        <w:rPr>
          <w:b/>
          <w:color w:val="000000"/>
          <w:u w:val="single"/>
        </w:rPr>
        <w:t>6.Documentele contractului sunt</w:t>
      </w:r>
      <w:r>
        <w:rPr>
          <w:b/>
          <w:color w:val="000000"/>
        </w:rPr>
        <w:t>:</w:t>
      </w:r>
    </w:p>
    <w:p w14:paraId="2B260BB4" w14:textId="5833E7EC" w:rsidR="00F61F20" w:rsidRDefault="00337C79" w:rsidP="00F61F20">
      <w:pPr>
        <w:pStyle w:val="ListParagraph"/>
        <w:numPr>
          <w:ilvl w:val="1"/>
          <w:numId w:val="5"/>
        </w:numPr>
        <w:pBdr>
          <w:top w:val="nil"/>
          <w:left w:val="nil"/>
          <w:bottom w:val="nil"/>
          <w:right w:val="nil"/>
          <w:between w:val="nil"/>
        </w:pBdr>
        <w:spacing w:line="240" w:lineRule="auto"/>
        <w:ind w:leftChars="0" w:right="-54" w:firstLineChars="0"/>
        <w:jc w:val="both"/>
        <w:rPr>
          <w:color w:val="000000"/>
        </w:rPr>
      </w:pPr>
      <w:r w:rsidRPr="00022589">
        <w:rPr>
          <w:color w:val="000000"/>
        </w:rPr>
        <w:t xml:space="preserve">Caietul </w:t>
      </w:r>
      <w:r w:rsidR="0042544C" w:rsidRPr="00022589">
        <w:rPr>
          <w:color w:val="000000"/>
        </w:rPr>
        <w:t>de sarcini nr</w:t>
      </w:r>
      <w:r w:rsidR="00331AB5">
        <w:rPr>
          <w:color w:val="000000"/>
        </w:rPr>
        <w:t xml:space="preserve"> </w:t>
      </w:r>
      <w:r w:rsidR="00111A4F">
        <w:rPr>
          <w:color w:val="000000"/>
        </w:rPr>
        <w:t>.............................</w:t>
      </w:r>
      <w:r w:rsidR="00F61F20" w:rsidRPr="00F61F20">
        <w:rPr>
          <w:color w:val="000000"/>
        </w:rPr>
        <w:t xml:space="preserve"> </w:t>
      </w:r>
      <w:r w:rsidR="00F61F20">
        <w:rPr>
          <w:color w:val="000000"/>
        </w:rPr>
        <w:t>inclusiv, dacă este cazul, clarificările și/sau măsurile de remediere aduse până la depunerea ofertelor ce privesc aspectele tehnice și financiare</w:t>
      </w:r>
    </w:p>
    <w:p w14:paraId="2E1E7C8B" w14:textId="20736AD1" w:rsidR="005365A1" w:rsidRPr="00F61F20" w:rsidRDefault="00F61F20" w:rsidP="00F61F20">
      <w:pPr>
        <w:pStyle w:val="ListParagraph"/>
        <w:numPr>
          <w:ilvl w:val="1"/>
          <w:numId w:val="5"/>
        </w:numPr>
        <w:pBdr>
          <w:top w:val="nil"/>
          <w:left w:val="nil"/>
          <w:bottom w:val="nil"/>
          <w:right w:val="nil"/>
          <w:between w:val="nil"/>
        </w:pBdr>
        <w:spacing w:line="240" w:lineRule="auto"/>
        <w:ind w:leftChars="0" w:right="-54" w:firstLineChars="0"/>
        <w:jc w:val="both"/>
        <w:rPr>
          <w:color w:val="000000"/>
        </w:rPr>
      </w:pPr>
      <w:r w:rsidRPr="00833342">
        <w:rPr>
          <w:color w:val="000000"/>
        </w:rPr>
        <w:t>Oferta tehnico-financiara  nr. .................................., inclusiv clarificarile de pe mail din perioada de evaluare a ofertelor</w:t>
      </w:r>
      <w:r>
        <w:rPr>
          <w:color w:val="000000"/>
        </w:rPr>
        <w:t>.</w:t>
      </w:r>
      <w:r w:rsidRPr="00833342">
        <w:rPr>
          <w:color w:val="000000"/>
        </w:rPr>
        <w:t xml:space="preserve"> </w:t>
      </w:r>
    </w:p>
    <w:p w14:paraId="629CAB33" w14:textId="77777777" w:rsidR="002A6ED5" w:rsidRPr="00337C79" w:rsidRDefault="002A6ED5" w:rsidP="002C63B3">
      <w:pPr>
        <w:pStyle w:val="ListParagraph"/>
        <w:pBdr>
          <w:top w:val="nil"/>
          <w:left w:val="nil"/>
          <w:bottom w:val="nil"/>
          <w:right w:val="nil"/>
          <w:between w:val="nil"/>
        </w:pBdr>
        <w:spacing w:line="240" w:lineRule="auto"/>
        <w:ind w:leftChars="0" w:right="-54" w:firstLineChars="0" w:firstLine="0"/>
        <w:contextualSpacing w:val="0"/>
        <w:jc w:val="both"/>
        <w:rPr>
          <w:color w:val="000000"/>
        </w:rPr>
      </w:pPr>
    </w:p>
    <w:p w14:paraId="2F60A10A"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7.Obligaţiile principale ale Furnizorului:</w:t>
      </w:r>
    </w:p>
    <w:p w14:paraId="290ECA7C" w14:textId="77777777" w:rsidR="005365A1" w:rsidRDefault="0042544C">
      <w:pPr>
        <w:pBdr>
          <w:top w:val="nil"/>
          <w:left w:val="nil"/>
          <w:bottom w:val="nil"/>
          <w:right w:val="nil"/>
          <w:between w:val="nil"/>
        </w:pBdr>
        <w:spacing w:line="240" w:lineRule="auto"/>
        <w:ind w:left="0" w:hanging="2"/>
        <w:jc w:val="both"/>
        <w:rPr>
          <w:color w:val="000000"/>
        </w:rPr>
      </w:pPr>
      <w:r>
        <w:rPr>
          <w:b/>
          <w:color w:val="000000"/>
        </w:rPr>
        <w:t>art. 7.1</w:t>
      </w:r>
      <w:r>
        <w:rPr>
          <w:color w:val="000000"/>
        </w:rPr>
        <w:t xml:space="preserve"> Furnizorul se obligă să semneze contractul şi  sa îl retransmită Achizitorului prin curier în termen de 3 zile de la data la care l-a primit de la acesta.</w:t>
      </w:r>
    </w:p>
    <w:p w14:paraId="377AC652" w14:textId="1571D6FC" w:rsidR="005365A1" w:rsidRPr="00F61F20" w:rsidRDefault="0042544C">
      <w:pPr>
        <w:pBdr>
          <w:top w:val="nil"/>
          <w:left w:val="nil"/>
          <w:bottom w:val="nil"/>
          <w:right w:val="nil"/>
          <w:between w:val="nil"/>
        </w:pBdr>
        <w:spacing w:line="240" w:lineRule="auto"/>
        <w:ind w:left="0" w:hanging="2"/>
        <w:jc w:val="both"/>
        <w:rPr>
          <w:color w:val="000000"/>
        </w:rPr>
      </w:pPr>
      <w:r>
        <w:rPr>
          <w:b/>
          <w:color w:val="000000"/>
        </w:rPr>
        <w:t>art. 7.2</w:t>
      </w:r>
      <w:r>
        <w:rPr>
          <w:color w:val="000000"/>
        </w:rPr>
        <w:t xml:space="preserve"> Furnizorul se obligă să livreze, să descarce și sa manipuleze toate produsele</w:t>
      </w:r>
      <w:r w:rsidR="00ED4D6E">
        <w:rPr>
          <w:color w:val="000000"/>
        </w:rPr>
        <w:t xml:space="preserve"> </w:t>
      </w:r>
      <w:r>
        <w:rPr>
          <w:color w:val="000000"/>
        </w:rPr>
        <w:t xml:space="preserve">care fac obiectul prezentului contract, în Magazia centrală și/sau în alta locație comunicată de Achizitor, în </w:t>
      </w:r>
      <w:r w:rsidR="00855ABA">
        <w:rPr>
          <w:color w:val="000000"/>
        </w:rPr>
        <w:t>conformitate cu caietul</w:t>
      </w:r>
      <w:r>
        <w:rPr>
          <w:color w:val="000000"/>
        </w:rPr>
        <w:t xml:space="preserve"> de sarcini anexă l</w:t>
      </w:r>
      <w:r w:rsidR="00855ABA">
        <w:rPr>
          <w:color w:val="000000"/>
        </w:rPr>
        <w:t>a contract și cu oferta tehnico-financiară a</w:t>
      </w:r>
      <w:r>
        <w:rPr>
          <w:color w:val="000000"/>
        </w:rPr>
        <w:t xml:space="preserve"> furnizorului,</w:t>
      </w:r>
      <w:r w:rsidR="00F61F20">
        <w:rPr>
          <w:color w:val="000000"/>
        </w:rPr>
        <w:t xml:space="preserve"> anexe la contract</w:t>
      </w:r>
      <w:r w:rsidRPr="00F61F20">
        <w:rPr>
          <w:color w:val="000000"/>
        </w:rPr>
        <w:t>.</w:t>
      </w:r>
    </w:p>
    <w:p w14:paraId="7C17185E" w14:textId="49198CE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7.3 </w:t>
      </w:r>
      <w:r>
        <w:rPr>
          <w:color w:val="000000"/>
        </w:rPr>
        <w:t>Furnizorul se obligă să livreze să descarce și să manipuleze produsele în conformitate cu caietul de sarcini, cu oferta tehnico-financiară și clarificările ulterioare, cu profesionalismul şi promptitudinea cuvenite angajamentului asumat</w:t>
      </w:r>
      <w:r w:rsidR="00AB7676">
        <w:rPr>
          <w:color w:val="000000"/>
        </w:rPr>
        <w:t xml:space="preserve"> în termenul prevăzut la art.3.2</w:t>
      </w:r>
      <w:r>
        <w:rPr>
          <w:color w:val="000000"/>
        </w:rPr>
        <w:t>.</w:t>
      </w:r>
    </w:p>
    <w:p w14:paraId="1D0ED386" w14:textId="77777777" w:rsidR="005365A1" w:rsidRDefault="0042544C">
      <w:pPr>
        <w:pBdr>
          <w:top w:val="nil"/>
          <w:left w:val="nil"/>
          <w:bottom w:val="nil"/>
          <w:right w:val="nil"/>
          <w:between w:val="nil"/>
        </w:pBdr>
        <w:spacing w:line="276" w:lineRule="auto"/>
        <w:ind w:left="0" w:right="-54" w:hanging="2"/>
        <w:jc w:val="both"/>
        <w:rPr>
          <w:rFonts w:ascii="Courier New" w:eastAsia="Courier New" w:hAnsi="Courier New" w:cs="Courier New"/>
          <w:color w:val="000000"/>
          <w:sz w:val="20"/>
          <w:szCs w:val="20"/>
        </w:rPr>
      </w:pPr>
      <w:r>
        <w:rPr>
          <w:b/>
          <w:color w:val="000000"/>
        </w:rPr>
        <w:t>art.7.</w:t>
      </w:r>
      <w:r>
        <w:rPr>
          <w:b/>
        </w:rPr>
        <w:t>4</w:t>
      </w:r>
      <w:r w:rsidR="004C5FBF">
        <w:rPr>
          <w:b/>
        </w:rPr>
        <w:t xml:space="preserve"> </w:t>
      </w:r>
      <w:r>
        <w:rPr>
          <w:color w:val="000000"/>
        </w:rPr>
        <w:t xml:space="preserve">Furnizorul are obligaţia de a </w:t>
      </w:r>
      <w:r>
        <w:t>livra doar</w:t>
      </w:r>
      <w:r>
        <w:rPr>
          <w:color w:val="000000"/>
        </w:rPr>
        <w:t xml:space="preserve"> pr</w:t>
      </w:r>
      <w:r>
        <w:t>oduse</w:t>
      </w:r>
      <w:r>
        <w:rPr>
          <w:color w:val="000000"/>
        </w:rPr>
        <w:t xml:space="preserve"> noi, nefolosite, care corespund cu specificaţiile din caietul de sarcini şi cu oferta tehnico-financiara.</w:t>
      </w:r>
    </w:p>
    <w:p w14:paraId="5CD57B71" w14:textId="366A859F" w:rsidR="005365A1" w:rsidRDefault="0042544C" w:rsidP="00EA0B88">
      <w:pPr>
        <w:widowControl w:val="0"/>
        <w:pBdr>
          <w:top w:val="nil"/>
          <w:left w:val="nil"/>
          <w:bottom w:val="nil"/>
          <w:right w:val="nil"/>
          <w:between w:val="nil"/>
        </w:pBdr>
        <w:tabs>
          <w:tab w:val="left" w:pos="9540"/>
        </w:tabs>
        <w:spacing w:line="264" w:lineRule="auto"/>
        <w:ind w:left="0" w:hanging="2"/>
        <w:jc w:val="both"/>
        <w:rPr>
          <w:color w:val="000000"/>
        </w:rPr>
      </w:pPr>
      <w:r>
        <w:rPr>
          <w:b/>
          <w:color w:val="000000"/>
        </w:rPr>
        <w:t>art. 7.</w:t>
      </w:r>
      <w:r>
        <w:rPr>
          <w:b/>
        </w:rPr>
        <w:t>5</w:t>
      </w:r>
      <w:r w:rsidR="004C5FBF">
        <w:rPr>
          <w:b/>
        </w:rPr>
        <w:t xml:space="preserve"> </w:t>
      </w:r>
      <w:r w:rsidR="00327E99" w:rsidRPr="008078D2">
        <w:rPr>
          <w:color w:val="000000"/>
        </w:rPr>
        <w:t xml:space="preserve">Furnizorul se obligă să </w:t>
      </w:r>
      <w:r w:rsidR="00327E99">
        <w:t>se obligă să emită factura prin sistemul e-factura în conformitate cu termenele şi obligaţiile asumate prin contract, iar în cazul unor omisiuni sau greşeli se obligă să efectueze corecţiile corespunzătoare mesajelor din sistemul e-factura în termenul cel mai scurt posibil.Termenele de plata se decaleaza corespunzator datei la care factura operata in sistemul eFactura este emisa in conformitate cu cele solicitate prin mesageria eFactura</w:t>
      </w:r>
      <w:r w:rsidR="00327E99" w:rsidRPr="008078D2">
        <w:rPr>
          <w:color w:val="000000"/>
        </w:rPr>
        <w:t>.</w:t>
      </w:r>
    </w:p>
    <w:p w14:paraId="04ED8DFF" w14:textId="77777777" w:rsidR="005365A1" w:rsidRDefault="0042544C" w:rsidP="00EA0B88">
      <w:pPr>
        <w:widowControl w:val="0"/>
        <w:pBdr>
          <w:top w:val="nil"/>
          <w:left w:val="nil"/>
          <w:bottom w:val="nil"/>
          <w:right w:val="nil"/>
          <w:between w:val="nil"/>
        </w:pBdr>
        <w:tabs>
          <w:tab w:val="left" w:pos="9540"/>
        </w:tabs>
        <w:spacing w:line="264" w:lineRule="auto"/>
        <w:ind w:left="0" w:hanging="2"/>
        <w:jc w:val="both"/>
        <w:rPr>
          <w:color w:val="000000"/>
        </w:rPr>
      </w:pPr>
      <w:r>
        <w:rPr>
          <w:b/>
          <w:color w:val="000000"/>
        </w:rPr>
        <w:t>art. 7.</w:t>
      </w:r>
      <w:r>
        <w:rPr>
          <w:b/>
        </w:rPr>
        <w:t>6</w:t>
      </w:r>
      <w:r w:rsidR="004C5FBF">
        <w:rPr>
          <w:b/>
        </w:rPr>
        <w:t xml:space="preserve"> </w:t>
      </w:r>
      <w:r>
        <w:rPr>
          <w:color w:val="000000"/>
        </w:rPr>
        <w:t>Obligația executării contractului intervin de la data comunicării acestuia către Furnizor.</w:t>
      </w:r>
    </w:p>
    <w:p w14:paraId="286D315A" w14:textId="26236667" w:rsidR="005365A1" w:rsidRDefault="0042544C" w:rsidP="00EA0B88">
      <w:pPr>
        <w:widowControl w:val="0"/>
        <w:pBdr>
          <w:top w:val="nil"/>
          <w:left w:val="nil"/>
          <w:bottom w:val="nil"/>
          <w:right w:val="nil"/>
          <w:between w:val="nil"/>
        </w:pBdr>
        <w:spacing w:line="264" w:lineRule="auto"/>
        <w:ind w:left="0" w:hanging="2"/>
        <w:jc w:val="both"/>
      </w:pPr>
      <w:r>
        <w:rPr>
          <w:b/>
        </w:rPr>
        <w:t xml:space="preserve">art. 7.7 </w:t>
      </w:r>
      <w:r>
        <w:t>Furnizorul se obligă să nu fracționeze tranșele și să furnizeze</w:t>
      </w:r>
      <w:r w:rsidR="00ED4D6E">
        <w:t xml:space="preserve"> </w:t>
      </w:r>
      <w:r>
        <w:t>produsele cu respectarea strictă a tranșei/tranșelor stabilite în prezentul contract.</w:t>
      </w:r>
    </w:p>
    <w:p w14:paraId="42571EDF" w14:textId="77777777" w:rsidR="002A6ED5" w:rsidRDefault="002A6ED5" w:rsidP="00EA0B88">
      <w:pPr>
        <w:widowControl w:val="0"/>
        <w:pBdr>
          <w:top w:val="nil"/>
          <w:left w:val="nil"/>
          <w:bottom w:val="nil"/>
          <w:right w:val="nil"/>
          <w:between w:val="nil"/>
        </w:pBdr>
        <w:spacing w:line="264" w:lineRule="auto"/>
        <w:ind w:left="0" w:hanging="2"/>
        <w:jc w:val="both"/>
      </w:pPr>
    </w:p>
    <w:p w14:paraId="234819B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8.Obligaţiile Achizitorului</w:t>
      </w:r>
      <w:r>
        <w:rPr>
          <w:b/>
          <w:color w:val="000000"/>
        </w:rPr>
        <w:t>:</w:t>
      </w:r>
    </w:p>
    <w:p w14:paraId="200E8A1F"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 8.1</w:t>
      </w:r>
      <w:r>
        <w:rPr>
          <w:color w:val="000000"/>
        </w:rPr>
        <w:t xml:space="preserve"> Achizitorul se obligă să recepţioneze produsele în termen de maxim 30 zile de la livrarea în locaţia prevăzută la art. 10.1.</w:t>
      </w:r>
    </w:p>
    <w:p w14:paraId="68D59389"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lastRenderedPageBreak/>
        <w:t>art. 8.2</w:t>
      </w:r>
      <w:r>
        <w:rPr>
          <w:color w:val="000000"/>
        </w:rPr>
        <w:t xml:space="preserve"> Achizitorul se obligă să achite contravaloarea produselor către Furnizor, în maxim 30 zile de la semnarea fără obiecţiuni a Notei de recepţie şi constatare diferenţe, de către Comisia de recepţie, pe baza facturii emise de Furnizor care însoţeste produsele.</w:t>
      </w:r>
    </w:p>
    <w:p w14:paraId="6489EB86" w14:textId="77777777" w:rsidR="009B177F" w:rsidRDefault="009B177F">
      <w:pPr>
        <w:pBdr>
          <w:top w:val="nil"/>
          <w:left w:val="nil"/>
          <w:bottom w:val="nil"/>
          <w:right w:val="nil"/>
          <w:between w:val="nil"/>
        </w:pBdr>
        <w:spacing w:line="240" w:lineRule="auto"/>
        <w:ind w:left="0" w:right="-54" w:hanging="2"/>
        <w:jc w:val="both"/>
        <w:rPr>
          <w:color w:val="000000"/>
        </w:rPr>
      </w:pPr>
    </w:p>
    <w:p w14:paraId="1A1D5E15"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9.Sancţiuni pentru neîndeplinirea obligaţiilor</w:t>
      </w:r>
      <w:r>
        <w:rPr>
          <w:b/>
          <w:color w:val="000000"/>
        </w:rPr>
        <w:t>:</w:t>
      </w:r>
    </w:p>
    <w:p w14:paraId="73AEFC68" w14:textId="4CCB2DF2" w:rsidR="005365A1" w:rsidRDefault="0042544C">
      <w:pPr>
        <w:ind w:left="0" w:right="-54" w:hanging="2"/>
        <w:jc w:val="both"/>
      </w:pPr>
      <w:r>
        <w:rPr>
          <w:b/>
        </w:rPr>
        <w:t>art. 9.1</w:t>
      </w:r>
      <w:r>
        <w:t xml:space="preserve"> În cazul în care, din vina sa exclusivă, Furnizorul nu reuşeşte să îşi îndeplinească la timp obligaţiile asumate prin contract, Achizitorul are dreptul de a deduce din preţul contractului, ca penalităţi, o sumă echivalentă cu o cotă de</w:t>
      </w:r>
      <w:r w:rsidR="006E7646">
        <w:t xml:space="preserve"> </w:t>
      </w:r>
      <w:r>
        <w:t>1 %</w:t>
      </w:r>
      <w:r w:rsidR="000458AF">
        <w:t xml:space="preserve"> </w:t>
      </w:r>
      <w:r>
        <w:t xml:space="preserve">din prețul contractului/zi de întârziere, calculate de la data de la care se depășește termenul de livrare prevăzut la </w:t>
      </w:r>
      <w:r w:rsidR="00327E99">
        <w:rPr>
          <w:bCs/>
        </w:rPr>
        <w:t>art. 3.2</w:t>
      </w:r>
      <w:r w:rsidRPr="00ED4D6E">
        <w:rPr>
          <w:bCs/>
        </w:rPr>
        <w:t>.</w:t>
      </w:r>
    </w:p>
    <w:p w14:paraId="1B160524" w14:textId="5263B2C5" w:rsidR="005365A1" w:rsidRPr="00ED4D6E" w:rsidRDefault="0042544C">
      <w:pPr>
        <w:widowControl w:val="0"/>
        <w:pBdr>
          <w:top w:val="nil"/>
          <w:left w:val="nil"/>
          <w:bottom w:val="nil"/>
          <w:right w:val="nil"/>
          <w:between w:val="nil"/>
        </w:pBdr>
        <w:spacing w:before="36" w:line="264" w:lineRule="auto"/>
        <w:ind w:left="0" w:right="190" w:hanging="2"/>
        <w:jc w:val="both"/>
        <w:rPr>
          <w:bCs/>
          <w:color w:val="000000"/>
        </w:rPr>
      </w:pPr>
      <w:r>
        <w:rPr>
          <w:b/>
          <w:color w:val="000000"/>
        </w:rPr>
        <w:t xml:space="preserve">art. 9.2 </w:t>
      </w:r>
      <w:r>
        <w:rPr>
          <w:color w:val="000000"/>
        </w:rPr>
        <w:t xml:space="preserve">Penalitățile se vor aplica de la data la care se depășește termenul de livrare stabilit la </w:t>
      </w:r>
      <w:r w:rsidR="00327E99">
        <w:rPr>
          <w:bCs/>
          <w:color w:val="000000"/>
        </w:rPr>
        <w:t>art. 3.2</w:t>
      </w:r>
      <w:r w:rsidRPr="00ED4D6E">
        <w:rPr>
          <w:bCs/>
          <w:color w:val="000000"/>
        </w:rPr>
        <w:t>.</w:t>
      </w:r>
    </w:p>
    <w:p w14:paraId="36CFE429" w14:textId="77777777" w:rsidR="005365A1" w:rsidRDefault="0042544C">
      <w:pPr>
        <w:ind w:left="0" w:right="-54" w:hanging="2"/>
        <w:jc w:val="both"/>
      </w:pPr>
      <w:r>
        <w:rPr>
          <w:b/>
        </w:rPr>
        <w:t>art. 9.3</w:t>
      </w:r>
      <w:r>
        <w:t xml:space="preserve"> În cazul în care Achizitorul nu onorează facturile în termen de 30 zile de la expirarea perioadei convenite la </w:t>
      </w:r>
      <w:r w:rsidRPr="00855ABA">
        <w:t xml:space="preserve">art. 5.1, </w:t>
      </w:r>
      <w:r>
        <w:t>atunci acesta are obligaţia de a plăti, ca penalităţi, o sumă echivalentă cu 1 % din plata neefectuată/zi de întârziere.</w:t>
      </w:r>
    </w:p>
    <w:p w14:paraId="6070C791" w14:textId="77777777" w:rsidR="005365A1" w:rsidRDefault="0042544C">
      <w:pPr>
        <w:ind w:left="0" w:right="-54" w:hanging="2"/>
        <w:jc w:val="both"/>
      </w:pPr>
      <w:r>
        <w:rPr>
          <w:b/>
        </w:rPr>
        <w:t>art. 9.4</w:t>
      </w:r>
      <w:r>
        <w:t xml:space="preserve"> Achizitorul îşi rezervă dreptul de a renunţa oricând la contract, printr-o notificare scrisă adresată Furnizorului fără nici o compensaţie, dacă acesta din urmă dă faliment, cu condiţia ca această renunţare să nu prejudicieze sau să afecteze dreptul la acţiune sau despăgubire pentru Furnizor. În acest caz, Furnizorul are dreptul de a pretinde numai plata corespunzătoare pentru partea din contract executată până la data denunţării unilaterale a contractului.</w:t>
      </w:r>
    </w:p>
    <w:p w14:paraId="61A4FB3D" w14:textId="162BA629" w:rsidR="005365A1" w:rsidRPr="00FD671E" w:rsidRDefault="0042544C">
      <w:pPr>
        <w:ind w:left="0" w:right="-54" w:hanging="2"/>
        <w:jc w:val="both"/>
      </w:pPr>
      <w:r w:rsidRPr="00FD671E">
        <w:rPr>
          <w:b/>
        </w:rPr>
        <w:t xml:space="preserve">art. 9.5. </w:t>
      </w:r>
      <w:r w:rsidRPr="00FD671E">
        <w:t xml:space="preserve">În cazul nefurnizării produselor în termenul </w:t>
      </w:r>
      <w:r w:rsidRPr="00022589">
        <w:t>prevăzut</w:t>
      </w:r>
      <w:r w:rsidR="00270B2F" w:rsidRPr="00022589">
        <w:t xml:space="preserve"> la art</w:t>
      </w:r>
      <w:r w:rsidR="00327E99">
        <w:t>.3.2</w:t>
      </w:r>
      <w:r w:rsidRPr="00FD671E">
        <w:t>, Furnizorul se obligă să plătească Achizitorului daune a căror valoare este egală cu valoarea totală a prezentului contract</w:t>
      </w:r>
      <w:r w:rsidR="00327E99">
        <w:t xml:space="preserve"> de....................</w:t>
      </w:r>
      <w:r w:rsidR="00AB7676">
        <w:t xml:space="preserve">(suma in litere si cifre) </w:t>
      </w:r>
      <w:r w:rsidR="00327E99">
        <w:t>lei</w:t>
      </w:r>
      <w:r w:rsidRPr="00FD671E">
        <w:t>.</w:t>
      </w:r>
    </w:p>
    <w:p w14:paraId="11472CC7" w14:textId="5C9807E3" w:rsidR="005365A1" w:rsidRDefault="0042544C">
      <w:pPr>
        <w:ind w:left="0" w:right="-54" w:hanging="2"/>
        <w:jc w:val="both"/>
      </w:pPr>
      <w:r w:rsidRPr="00FD671E">
        <w:rPr>
          <w:b/>
          <w:highlight w:val="white"/>
        </w:rPr>
        <w:t>art. 9.6</w:t>
      </w:r>
      <w:r w:rsidRPr="00FD671E">
        <w:t xml:space="preserve"> În măsura în care, prin neîndeplinirea de către Furnizor a oricăror obligaţii din prezentul contract, Achizitorul va suferi pierderi materiale şi/sau pagube, aceste pierderi vor fi suportate î</w:t>
      </w:r>
      <w:r w:rsidR="000458AF">
        <w:t>n totalitate de către Furnizor.</w:t>
      </w:r>
    </w:p>
    <w:p w14:paraId="728D8B0F" w14:textId="77777777" w:rsidR="002A6ED5" w:rsidRPr="00FD671E" w:rsidRDefault="002A6ED5">
      <w:pPr>
        <w:ind w:left="0" w:right="-54" w:hanging="2"/>
        <w:jc w:val="both"/>
        <w:rPr>
          <w:highlight w:val="white"/>
        </w:rPr>
      </w:pPr>
    </w:p>
    <w:p w14:paraId="3B1CA434" w14:textId="77777777" w:rsidR="005365A1" w:rsidRDefault="0042544C">
      <w:pPr>
        <w:ind w:left="0" w:right="-54" w:hanging="2"/>
        <w:jc w:val="both"/>
        <w:rPr>
          <w:color w:val="222222"/>
          <w:highlight w:val="white"/>
          <w:u w:val="single"/>
        </w:rPr>
      </w:pPr>
      <w:r w:rsidRPr="00FD671E">
        <w:rPr>
          <w:b/>
          <w:color w:val="222222"/>
          <w:highlight w:val="white"/>
          <w:u w:val="single"/>
        </w:rPr>
        <w:t>10.</w:t>
      </w:r>
      <w:r w:rsidRPr="00FD671E">
        <w:rPr>
          <w:b/>
          <w:u w:val="single"/>
        </w:rPr>
        <w:t>Recepţie</w:t>
      </w:r>
      <w:r>
        <w:rPr>
          <w:b/>
          <w:u w:val="single"/>
        </w:rPr>
        <w:t>, inspecţii şi teste :</w:t>
      </w:r>
    </w:p>
    <w:p w14:paraId="54D42C24" w14:textId="77777777" w:rsidR="005365A1" w:rsidRDefault="0042544C">
      <w:pPr>
        <w:ind w:left="0" w:right="-54" w:hanging="2"/>
        <w:jc w:val="both"/>
      </w:pPr>
      <w:r>
        <w:rPr>
          <w:b/>
        </w:rPr>
        <w:t>art.10.1</w:t>
      </w:r>
      <w:r>
        <w:t xml:space="preserve"> Recepția se va face la destinația finală a produselor, respectiv in interiorul Magaziei centrale/locatiei indicate de achizitor, de către reprezentanții împuterniciți ai Achizitorului și ai Furnizorului, pe baza documentelor legale, prevăzute la art. 12.3, după livrarea produselor în totalitatea lor.</w:t>
      </w:r>
    </w:p>
    <w:p w14:paraId="6AAE4554" w14:textId="77777777" w:rsidR="005365A1" w:rsidRDefault="0042544C">
      <w:pPr>
        <w:ind w:left="0" w:right="-54" w:hanging="2"/>
        <w:jc w:val="both"/>
      </w:pPr>
      <w:r>
        <w:rPr>
          <w:b/>
        </w:rPr>
        <w:t>art. 10.2.</w:t>
      </w:r>
      <w:r>
        <w:t xml:space="preserve"> Prin nerespectarea prevederilor articolului 10.1 din contract și pentru livrarea produselor prin curier, furnizorul îşi asumă  întreaga responsabilitate pentru conținutul și integritatea coletelor livrate şi va suporta toate cheltuielile ocazionate de eventualele constatări ale comisiei de recepție a Universității de Vest din Timișoara privind produsele deteriorate sau neconformități ale acestora. </w:t>
      </w:r>
    </w:p>
    <w:p w14:paraId="3AA6A911" w14:textId="77777777" w:rsidR="005365A1" w:rsidRDefault="0042544C">
      <w:pPr>
        <w:ind w:left="0" w:right="-54" w:hanging="2"/>
        <w:jc w:val="both"/>
        <w:rPr>
          <w:highlight w:val="yellow"/>
        </w:rPr>
      </w:pPr>
      <w:r>
        <w:rPr>
          <w:b/>
        </w:rPr>
        <w:t>art.10.3</w:t>
      </w:r>
      <w:r>
        <w:t xml:space="preserve"> Achizitorul prin reprezentantul său are dreptul de a verifica produsele pentru a constata conformitatea lor cu descrierea din </w:t>
      </w:r>
      <w:r w:rsidRPr="00FD671E">
        <w:t>Caietul/Caietele de sarcini anexe la contract și oferta/ofertele tehnico-financiare, anexe la contract.</w:t>
      </w:r>
    </w:p>
    <w:p w14:paraId="26B0CD31" w14:textId="77777777" w:rsidR="005365A1" w:rsidRDefault="0042544C">
      <w:pPr>
        <w:ind w:left="0" w:right="-54" w:hanging="2"/>
        <w:jc w:val="both"/>
      </w:pPr>
      <w:r>
        <w:rPr>
          <w:b/>
        </w:rPr>
        <w:t>art.10.4</w:t>
      </w:r>
      <w:r>
        <w:t xml:space="preserve"> Dacă vreunul dintre produsele </w:t>
      </w:r>
      <w:r w:rsidRPr="00FD671E">
        <w:t>recepţionate</w:t>
      </w:r>
      <w:r>
        <w:t xml:space="preserve"> nu corespunde specificaţiilor solicitate, Furnizorul are obligaţia să-l înlocuiască în termen de 5 zile, urmând ca produsul neconform să fie returnat de către Achizitor doar după recepţionarea conformă a produsului înlocuit. </w:t>
      </w:r>
    </w:p>
    <w:p w14:paraId="67BC865F" w14:textId="77777777" w:rsidR="005365A1" w:rsidRDefault="0042544C">
      <w:pPr>
        <w:ind w:left="0" w:right="-54" w:hanging="2"/>
        <w:jc w:val="both"/>
      </w:pPr>
      <w:r>
        <w:rPr>
          <w:b/>
        </w:rPr>
        <w:t>art.10.5</w:t>
      </w:r>
      <w:r>
        <w:t xml:space="preserve"> Produsele care le înlocuiesc pe cele defecte/respinse vor avea un preţ cel mult egal cu preţul produselor înlocuite şi o garanţie cel puţin egală cu garanţia produselor înlocuite.</w:t>
      </w:r>
    </w:p>
    <w:p w14:paraId="467BE5D8" w14:textId="77777777" w:rsidR="005365A1" w:rsidRDefault="0042544C" w:rsidP="00614C36">
      <w:pPr>
        <w:ind w:left="0" w:right="-54" w:hanging="2"/>
        <w:contextualSpacing/>
        <w:jc w:val="both"/>
      </w:pPr>
      <w:r>
        <w:rPr>
          <w:b/>
        </w:rPr>
        <w:t>art.10.6</w:t>
      </w:r>
      <w:r>
        <w:t xml:space="preserve"> Orice defecţiune cauzată produselor în timpul transportului, cade în sarcina Furnizorului şi nu îl absolvă de respectarea termenelor contractuale.</w:t>
      </w:r>
    </w:p>
    <w:p w14:paraId="1A2D6890" w14:textId="356129E9" w:rsidR="005365A1" w:rsidRDefault="0042544C" w:rsidP="00610AC8">
      <w:pPr>
        <w:pBdr>
          <w:top w:val="nil"/>
          <w:left w:val="nil"/>
          <w:bottom w:val="nil"/>
          <w:right w:val="nil"/>
          <w:between w:val="nil"/>
        </w:pBdr>
        <w:spacing w:before="120" w:after="120" w:line="240" w:lineRule="auto"/>
        <w:ind w:left="0" w:hanging="2"/>
        <w:contextualSpacing/>
        <w:jc w:val="both"/>
      </w:pPr>
      <w:r w:rsidRPr="00614C36">
        <w:rPr>
          <w:b/>
        </w:rPr>
        <w:t>art. 10.7</w:t>
      </w:r>
      <w:r w:rsidR="000458AF">
        <w:rPr>
          <w:b/>
        </w:rPr>
        <w:t xml:space="preserve"> </w:t>
      </w:r>
      <w:r w:rsidRPr="00614C36">
        <w:rPr>
          <w:rFonts w:eastAsia="Courier New"/>
        </w:rPr>
        <w:t xml:space="preserve">Achizitorul poate </w:t>
      </w:r>
      <w:r w:rsidR="00614C36">
        <w:rPr>
          <w:rFonts w:eastAsia="Courier New"/>
        </w:rPr>
        <w:t>notificaF</w:t>
      </w:r>
      <w:r w:rsidRPr="00614C36">
        <w:rPr>
          <w:rFonts w:eastAsia="Courier New"/>
        </w:rPr>
        <w:t>urnizorul cu privire la necesitatea revizuirii/respingerea produselor. Solicitarea de revizuire/respingerea va fi motivată, cu comentarii scrise. Achizitorul</w:t>
      </w:r>
      <w:sdt>
        <w:sdtPr>
          <w:tag w:val="goog_rdk_0"/>
          <w:id w:val="-913698732"/>
        </w:sdtPr>
        <w:sdtEndPr/>
        <w:sdtContent>
          <w:r w:rsidRPr="00614C36">
            <w:rPr>
              <w:rFonts w:eastAsia="Cousine"/>
            </w:rPr>
            <w:t xml:space="preserve"> are dreptul de a rezoluționa/rezilia contractul atunci când se respinge produsul livrat de 2 ori, pe motive de calitate</w:t>
          </w:r>
        </w:sdtContent>
      </w:sdt>
      <w:r w:rsidRPr="00614C36">
        <w:t>, conformitate tehnică.</w:t>
      </w:r>
    </w:p>
    <w:p w14:paraId="6B9198C6" w14:textId="77777777" w:rsidR="00BD0CDF" w:rsidRPr="00614C36" w:rsidRDefault="00BD0CDF" w:rsidP="00610AC8">
      <w:pPr>
        <w:pBdr>
          <w:top w:val="nil"/>
          <w:left w:val="nil"/>
          <w:bottom w:val="nil"/>
          <w:right w:val="nil"/>
          <w:between w:val="nil"/>
        </w:pBdr>
        <w:spacing w:before="120" w:after="120" w:line="240" w:lineRule="auto"/>
        <w:ind w:left="0" w:hanging="2"/>
        <w:contextualSpacing/>
        <w:jc w:val="both"/>
      </w:pPr>
      <w:bookmarkStart w:id="0" w:name="_GoBack"/>
      <w:bookmarkEnd w:id="0"/>
    </w:p>
    <w:p w14:paraId="5B110EAA" w14:textId="77777777" w:rsidR="005365A1" w:rsidRDefault="0042544C" w:rsidP="00614C36">
      <w:pPr>
        <w:ind w:left="0" w:right="-54" w:hanging="2"/>
        <w:contextualSpacing/>
        <w:jc w:val="both"/>
      </w:pPr>
      <w:r>
        <w:rPr>
          <w:b/>
          <w:u w:val="single"/>
        </w:rPr>
        <w:t>11.Ambalare şi marcare</w:t>
      </w:r>
      <w:r>
        <w:rPr>
          <w:b/>
        </w:rPr>
        <w:t>:</w:t>
      </w:r>
    </w:p>
    <w:p w14:paraId="386C6BFF" w14:textId="77777777" w:rsidR="005365A1" w:rsidRDefault="0042544C">
      <w:pPr>
        <w:ind w:left="0" w:right="-54" w:hanging="2"/>
        <w:jc w:val="both"/>
      </w:pPr>
      <w:r>
        <w:rPr>
          <w:b/>
        </w:rPr>
        <w:t>art. 11</w:t>
      </w:r>
      <w:r>
        <w:t xml:space="preserve"> Furnizorul are obligaţia de a ambala produsele pentru ca acestea să facă faţă, fără limitare, la manipularea din timpul transportului, tranzitului şi expunerii la temperaturi extreme, la soare şi la precipitaţiile care ar putea să apară în timpul transportului şi depozitării în aer liber, în aşa fel încât să ajungă în bună stare la destinaţia finală. </w:t>
      </w:r>
    </w:p>
    <w:p w14:paraId="3277E01E" w14:textId="77777777" w:rsidR="002A6ED5" w:rsidRDefault="002A6ED5">
      <w:pPr>
        <w:ind w:left="0" w:right="-54" w:hanging="2"/>
        <w:jc w:val="both"/>
      </w:pPr>
    </w:p>
    <w:p w14:paraId="3BDDA781" w14:textId="77777777" w:rsidR="005365A1" w:rsidRDefault="0042544C">
      <w:pPr>
        <w:ind w:left="0" w:right="-54" w:hanging="2"/>
        <w:jc w:val="both"/>
      </w:pPr>
      <w:r>
        <w:rPr>
          <w:b/>
          <w:u w:val="single"/>
        </w:rPr>
        <w:t xml:space="preserve">12.Livrarea şi documentele care însoţesc </w:t>
      </w:r>
      <w:r w:rsidR="00E40ACF">
        <w:rPr>
          <w:b/>
          <w:u w:val="single"/>
        </w:rPr>
        <w:t>produsele:</w:t>
      </w:r>
    </w:p>
    <w:p w14:paraId="416FDA14" w14:textId="3F08E97E" w:rsidR="0096210D" w:rsidRPr="008078D2" w:rsidRDefault="0096210D" w:rsidP="0096210D">
      <w:pPr>
        <w:spacing w:line="240" w:lineRule="auto"/>
        <w:ind w:left="0" w:right="-58" w:hanging="2"/>
        <w:jc w:val="both"/>
        <w:rPr>
          <w:color w:val="000000"/>
        </w:rPr>
      </w:pPr>
      <w:r w:rsidRPr="008078D2">
        <w:rPr>
          <w:b/>
        </w:rPr>
        <w:t>art. 12.1</w:t>
      </w:r>
      <w:r w:rsidRPr="008078D2">
        <w:t xml:space="preserve"> Livrarea produselor  se va programa cu 5 zile înainte, la adresele de e-mail </w:t>
      </w:r>
      <w:hyperlink r:id="rId10">
        <w:r w:rsidRPr="008078D2">
          <w:rPr>
            <w:color w:val="000000"/>
          </w:rPr>
          <w:t>persida.lateș@e-uvt.ro</w:t>
        </w:r>
      </w:hyperlink>
      <w:r w:rsidR="00327E99">
        <w:rPr>
          <w:color w:val="000000"/>
        </w:rPr>
        <w:t>,</w:t>
      </w:r>
      <w:r w:rsidRPr="008078D2">
        <w:t xml:space="preserve"> </w:t>
      </w:r>
      <w:r w:rsidR="00327E99">
        <w:rPr>
          <w:color w:val="000000"/>
        </w:rPr>
        <w:t>lucia.draghia@e-uvt.ro</w:t>
      </w:r>
      <w:r w:rsidR="00327E99" w:rsidRPr="008078D2">
        <w:t xml:space="preserve"> </w:t>
      </w:r>
      <w:r w:rsidRPr="008078D2">
        <w:t xml:space="preserve">și </w:t>
      </w:r>
      <w:hyperlink r:id="rId11">
        <w:r w:rsidRPr="008078D2">
          <w:rPr>
            <w:color w:val="000000"/>
          </w:rPr>
          <w:t>simona.florea@e-uvt.ro</w:t>
        </w:r>
      </w:hyperlink>
      <w:r w:rsidRPr="008078D2">
        <w:rPr>
          <w:color w:val="000000"/>
        </w:rPr>
        <w:t>.</w:t>
      </w:r>
    </w:p>
    <w:p w14:paraId="7B0DFF6A" w14:textId="77777777" w:rsidR="0096210D" w:rsidRPr="008078D2" w:rsidRDefault="0096210D" w:rsidP="0096210D">
      <w:pPr>
        <w:spacing w:line="240" w:lineRule="auto"/>
        <w:ind w:left="0" w:right="-58" w:hanging="2"/>
        <w:jc w:val="both"/>
      </w:pPr>
      <w:r w:rsidRPr="008078D2">
        <w:rPr>
          <w:b/>
        </w:rPr>
        <w:t>art. 12.2</w:t>
      </w:r>
      <w:r w:rsidRPr="008078D2">
        <w:t xml:space="preserve"> Livrarea se va face în locaţiile prevăzute la art. 10.1.</w:t>
      </w:r>
    </w:p>
    <w:p w14:paraId="630C70A7" w14:textId="77777777" w:rsidR="0096210D" w:rsidRPr="008078D2" w:rsidRDefault="0096210D" w:rsidP="0096210D">
      <w:pPr>
        <w:spacing w:line="240" w:lineRule="auto"/>
        <w:ind w:left="0" w:right="-58" w:hanging="2"/>
        <w:jc w:val="both"/>
      </w:pPr>
      <w:r w:rsidRPr="008078D2">
        <w:rPr>
          <w:b/>
        </w:rPr>
        <w:t>art. 12.3</w:t>
      </w:r>
      <w:r w:rsidRPr="008078D2">
        <w:t xml:space="preserve"> Furnizorul va transmite Achizitorului documentele care însoţesc produsele:</w:t>
      </w:r>
    </w:p>
    <w:p w14:paraId="1EE66B3D" w14:textId="50AD503B" w:rsidR="0096210D" w:rsidRPr="00327E99" w:rsidRDefault="0096210D" w:rsidP="00327E99">
      <w:pPr>
        <w:ind w:left="0" w:right="-54" w:hanging="2"/>
        <w:jc w:val="both"/>
      </w:pPr>
      <w:r w:rsidRPr="008078D2">
        <w:t xml:space="preserve">(1) </w:t>
      </w:r>
      <w:r w:rsidRPr="008078D2">
        <w:rPr>
          <w:color w:val="000000"/>
        </w:rPr>
        <w:t>Proces verbal de predare-primire/aviz de însoțire a mărfii;</w:t>
      </w:r>
    </w:p>
    <w:p w14:paraId="4B68784E" w14:textId="348BBE93" w:rsidR="0096210D" w:rsidRPr="008078D2" w:rsidRDefault="00327E99" w:rsidP="00327E99">
      <w:pPr>
        <w:ind w:left="0" w:right="-54" w:hanging="2"/>
        <w:jc w:val="both"/>
      </w:pPr>
      <w:r>
        <w:t>(2</w:t>
      </w:r>
      <w:r w:rsidR="0096210D" w:rsidRPr="008078D2">
        <w:t>) Certificat</w:t>
      </w:r>
      <w:r>
        <w:t xml:space="preserve"> de garanție.</w:t>
      </w:r>
    </w:p>
    <w:p w14:paraId="01DC31D7" w14:textId="53232753" w:rsidR="0096210D" w:rsidRPr="008078D2" w:rsidRDefault="0096210D" w:rsidP="0096210D">
      <w:pPr>
        <w:spacing w:line="240" w:lineRule="auto"/>
        <w:ind w:left="0" w:right="-58" w:hanging="2"/>
        <w:jc w:val="both"/>
        <w:rPr>
          <w:rFonts w:eastAsia="Courier New"/>
        </w:rPr>
      </w:pPr>
      <w:r w:rsidRPr="008078D2">
        <w:rPr>
          <w:b/>
        </w:rPr>
        <w:t>a</w:t>
      </w:r>
      <w:r w:rsidR="00327E99">
        <w:rPr>
          <w:b/>
        </w:rPr>
        <w:t>rt.</w:t>
      </w:r>
      <w:r w:rsidRPr="008078D2">
        <w:rPr>
          <w:b/>
        </w:rPr>
        <w:t>12.4</w:t>
      </w:r>
      <w:r w:rsidRPr="008078D2">
        <w:t xml:space="preserve"> </w:t>
      </w:r>
      <w:r w:rsidRPr="008078D2">
        <w:rPr>
          <w:rFonts w:eastAsia="Courier New"/>
        </w:rPr>
        <w:t>Livrarea produselor se va realiza într-o singură tranșă.</w:t>
      </w:r>
    </w:p>
    <w:p w14:paraId="7770AEFD" w14:textId="7498B321" w:rsidR="0096210D" w:rsidRPr="008078D2" w:rsidRDefault="0096210D" w:rsidP="0096210D">
      <w:pPr>
        <w:spacing w:line="240" w:lineRule="auto"/>
        <w:ind w:left="0" w:right="-58" w:hanging="2"/>
        <w:jc w:val="both"/>
      </w:pPr>
      <w:r w:rsidRPr="008078D2">
        <w:rPr>
          <w:b/>
        </w:rPr>
        <w:t>art.12.5</w:t>
      </w:r>
      <w:r w:rsidR="00327E99">
        <w:t xml:space="preserve"> Livrarea </w:t>
      </w:r>
      <w:r w:rsidRPr="008078D2">
        <w:t>produselor se consideră încheiată în momentul în care toate produsele se află în Magazia Universității de Vest din Timişoara și/sau în altă locaţie comunicată de Achizitor și sunt îndeplinite prevederile clauzelor de la art. 12.3.</w:t>
      </w:r>
    </w:p>
    <w:p w14:paraId="38F60E5C" w14:textId="18B5236E" w:rsidR="0096210D" w:rsidRPr="008078D2" w:rsidRDefault="0096210D" w:rsidP="0096210D">
      <w:pPr>
        <w:ind w:left="0" w:right="-54" w:hanging="2"/>
        <w:jc w:val="both"/>
      </w:pPr>
      <w:r w:rsidRPr="008078D2">
        <w:rPr>
          <w:b/>
        </w:rPr>
        <w:t>art.12.6</w:t>
      </w:r>
      <w:r w:rsidRPr="008078D2">
        <w:t xml:space="preserve"> În cazul în care Furnizorul livrează produsele fără unul din documentele descrise la art. 12.3 Achizitorul nu va accepta aceste produse şi nu va face recepţia acestora până când Furnizorul nu se conformează prevederilor acestui articol. Dacă Furnizorul are nevoie de o perioadă care depăş</w:t>
      </w:r>
      <w:r w:rsidR="00327E99">
        <w:t>eşte termenul prevăzut la art. 3.2</w:t>
      </w:r>
      <w:r w:rsidRPr="008078D2">
        <w:t>, aceasta va fi considerată încălcarea termenului contractual şi vor fi percepute penalizări conform art. 9.1.</w:t>
      </w:r>
    </w:p>
    <w:p w14:paraId="37B17CBA" w14:textId="77777777" w:rsidR="002A6ED5" w:rsidRDefault="002A6ED5">
      <w:pPr>
        <w:ind w:left="0" w:hanging="2"/>
        <w:jc w:val="both"/>
      </w:pPr>
    </w:p>
    <w:p w14:paraId="2F0AAA70" w14:textId="77777777" w:rsidR="005365A1" w:rsidRDefault="0042544C">
      <w:pPr>
        <w:ind w:left="0" w:right="-54" w:hanging="2"/>
        <w:jc w:val="both"/>
      </w:pPr>
      <w:r>
        <w:rPr>
          <w:b/>
          <w:u w:val="single"/>
        </w:rPr>
        <w:t>13.Perioada de garanţie/termen de valabilitate acordată produselor</w:t>
      </w:r>
      <w:r>
        <w:rPr>
          <w:b/>
        </w:rPr>
        <w:t xml:space="preserve">: </w:t>
      </w:r>
    </w:p>
    <w:p w14:paraId="47394D60" w14:textId="77777777" w:rsidR="005365A1" w:rsidRDefault="0042544C">
      <w:pPr>
        <w:ind w:left="0" w:right="-54" w:hanging="2"/>
        <w:jc w:val="both"/>
      </w:pPr>
      <w:r>
        <w:rPr>
          <w:b/>
        </w:rPr>
        <w:t>art.13.1</w:t>
      </w:r>
      <w:r>
        <w:t xml:space="preserve"> Furnizorul are obligaţia de a garanta că produsele furnizate prin contract sunt noi, nefolosite, corespund cu specificaţiile din caietul de sarcini şi cu documentele care atestă conformitatea, în conformitate cu oferta tehnico-financiara. </w:t>
      </w:r>
    </w:p>
    <w:p w14:paraId="7C5A28AC" w14:textId="0255B534" w:rsidR="005365A1" w:rsidRDefault="0042544C">
      <w:pPr>
        <w:ind w:left="0" w:right="-54" w:hanging="2"/>
        <w:jc w:val="both"/>
      </w:pPr>
      <w:r>
        <w:rPr>
          <w:b/>
        </w:rPr>
        <w:t>art.13.2</w:t>
      </w:r>
      <w:r>
        <w:t xml:space="preserve"> Perioada de garanţie acordată produselor și asumată de către furnizor prin oferta tehnico-financiară este </w:t>
      </w:r>
      <w:r w:rsidRPr="00022589">
        <w:t xml:space="preserve">de </w:t>
      </w:r>
      <w:r w:rsidR="00327E99">
        <w:rPr>
          <w:bCs/>
        </w:rPr>
        <w:t>....................</w:t>
      </w:r>
      <w:r w:rsidR="009E1B94" w:rsidRPr="006E7646">
        <w:rPr>
          <w:bCs/>
        </w:rPr>
        <w:t>luni.</w:t>
      </w:r>
    </w:p>
    <w:p w14:paraId="29D755A8" w14:textId="77777777" w:rsidR="005365A1" w:rsidRDefault="0042544C">
      <w:pPr>
        <w:ind w:left="0" w:right="-54" w:hanging="2"/>
        <w:jc w:val="both"/>
      </w:pPr>
      <w:r>
        <w:rPr>
          <w:b/>
        </w:rPr>
        <w:t>art.13.3</w:t>
      </w:r>
      <w:r>
        <w:t xml:space="preserve"> Garanţia produselor începe să curgă de la data recepţiei produselor la destinaţia finală.</w:t>
      </w:r>
    </w:p>
    <w:p w14:paraId="44FDDB95" w14:textId="77777777" w:rsidR="005365A1" w:rsidRDefault="0042544C">
      <w:pPr>
        <w:ind w:left="0" w:right="-54" w:hanging="2"/>
        <w:jc w:val="both"/>
      </w:pPr>
      <w:r>
        <w:rPr>
          <w:b/>
        </w:rPr>
        <w:t>art.13.4</w:t>
      </w:r>
      <w:r>
        <w:t xml:space="preserve"> Achizitorul are dreptul de a notifica imediat Furnizorului, în scris, orice plângere sau reclamaţie ce apare în conformitate cu această garanţie/termen de valabilitate.</w:t>
      </w:r>
    </w:p>
    <w:p w14:paraId="59DDBCE4" w14:textId="77777777" w:rsidR="005365A1" w:rsidRDefault="0042544C">
      <w:pPr>
        <w:ind w:left="0" w:right="-54" w:hanging="2"/>
        <w:jc w:val="both"/>
      </w:pPr>
      <w:r>
        <w:rPr>
          <w:b/>
        </w:rPr>
        <w:t>art.13.5</w:t>
      </w:r>
      <w:r>
        <w:t xml:space="preserve"> La primirea unei astfel de notificări, Furnizorul are obligaţia de a înlocui produsul în perioada convenită, fără costuri suplimentare pentru Achizitor, conform prevederilor prezentului contract. Produsele care, în timpul perioadei de garanţie/termen de valabilitate, le înlocuiesc pe cele deteriorate, beneficiază de o nouă perioadă de garanţie/valabilitate care curge de la data înlocuirii produsului. Timpul de înlocuire va fi de maxim 5 zile de la primirea sesizării transmisă de Achizitor.</w:t>
      </w:r>
    </w:p>
    <w:p w14:paraId="2AA467E6" w14:textId="77777777" w:rsidR="005365A1" w:rsidRDefault="0042544C">
      <w:pPr>
        <w:ind w:left="0" w:right="-54" w:hanging="2"/>
        <w:jc w:val="both"/>
      </w:pPr>
      <w:r>
        <w:rPr>
          <w:b/>
        </w:rPr>
        <w:t>art.13.6</w:t>
      </w:r>
      <w:r>
        <w:t xml:space="preserve"> Dacă Furnizorul, după ce a fost înştiinţat, nu reuşeşte să înlocuiască produsul în perioada convenită, Achizitorul are dreptul de a lua măsuri de remediere pe riscul şi spezele Furnizorului şi fără a aduce nici un prejudiciu oricăror alte drepturi pe care Achizitorul le poate avea faţă de Furnizor prin contract. </w:t>
      </w:r>
    </w:p>
    <w:p w14:paraId="003299B5" w14:textId="77777777" w:rsidR="002A6ED5" w:rsidRDefault="002A6ED5">
      <w:pPr>
        <w:ind w:left="0" w:right="-54" w:hanging="2"/>
        <w:jc w:val="both"/>
      </w:pPr>
    </w:p>
    <w:p w14:paraId="303F5C3E" w14:textId="77777777" w:rsidR="005365A1" w:rsidRDefault="00E40ACF">
      <w:pPr>
        <w:ind w:left="0" w:right="-54" w:hanging="2"/>
        <w:jc w:val="both"/>
        <w:rPr>
          <w:u w:val="single"/>
        </w:rPr>
      </w:pPr>
      <w:r>
        <w:rPr>
          <w:b/>
          <w:u w:val="single"/>
        </w:rPr>
        <w:t>14.Amendamente</w:t>
      </w:r>
      <w:r w:rsidR="0042544C">
        <w:rPr>
          <w:b/>
          <w:u w:val="single"/>
        </w:rPr>
        <w:t>:</w:t>
      </w:r>
    </w:p>
    <w:p w14:paraId="09C285CD" w14:textId="77777777" w:rsidR="005365A1" w:rsidRDefault="0042544C">
      <w:pPr>
        <w:ind w:left="0" w:right="-54" w:hanging="2"/>
        <w:jc w:val="both"/>
      </w:pPr>
      <w:r>
        <w:rPr>
          <w:b/>
        </w:rPr>
        <w:t>art. 14.</w:t>
      </w:r>
      <w:r>
        <w:t xml:space="preserve"> Părţile contractante au dreptul, pe durata îndeplinirii contractului, de a conveni modificarea clauzelor contractului, prin act adiţional, numai în cazul apariţiei unor circumstanţe care nu au putut fi prevăzute la data încheierii contractului.</w:t>
      </w:r>
    </w:p>
    <w:p w14:paraId="0693D215" w14:textId="77777777" w:rsidR="002A6ED5" w:rsidRDefault="002A6ED5">
      <w:pPr>
        <w:ind w:left="0" w:right="-54" w:hanging="2"/>
        <w:jc w:val="both"/>
      </w:pPr>
    </w:p>
    <w:p w14:paraId="6FEF237A" w14:textId="77777777" w:rsidR="005365A1" w:rsidRDefault="0042544C">
      <w:pPr>
        <w:ind w:left="0" w:right="-54" w:hanging="2"/>
        <w:jc w:val="both"/>
      </w:pPr>
      <w:r>
        <w:rPr>
          <w:b/>
          <w:u w:val="single"/>
        </w:rPr>
        <w:t>15.Întârzi</w:t>
      </w:r>
      <w:r w:rsidR="00E40ACF">
        <w:rPr>
          <w:b/>
          <w:u w:val="single"/>
        </w:rPr>
        <w:t>eri în îndeplinirea contractului:</w:t>
      </w:r>
    </w:p>
    <w:p w14:paraId="4430F3D5" w14:textId="0E48BBA6" w:rsidR="005365A1" w:rsidRPr="004473F0" w:rsidRDefault="0042544C">
      <w:pPr>
        <w:ind w:left="0" w:right="-54" w:hanging="2"/>
        <w:jc w:val="both"/>
      </w:pPr>
      <w:r w:rsidRPr="004473F0">
        <w:rPr>
          <w:b/>
          <w:color w:val="000000"/>
        </w:rPr>
        <w:t>art. 15.1</w:t>
      </w:r>
      <w:r w:rsidRPr="004473F0">
        <w:rPr>
          <w:rFonts w:eastAsia="Courier New"/>
          <w:color w:val="000000"/>
        </w:rPr>
        <w:t xml:space="preserve">Furnizorul se află de drept în întârziere prin simpla  îndeplinire a termenului stabilit pentru executarea obligației de livrare </w:t>
      </w:r>
      <w:r w:rsidRPr="004473F0">
        <w:rPr>
          <w:rFonts w:eastAsia="Courier New"/>
        </w:rPr>
        <w:t>prevăzut</w:t>
      </w:r>
      <w:r w:rsidR="002046D4">
        <w:rPr>
          <w:rFonts w:eastAsia="Courier New"/>
          <w:color w:val="000000"/>
        </w:rPr>
        <w:t xml:space="preserve"> la art</w:t>
      </w:r>
      <w:r w:rsidR="00327E99">
        <w:rPr>
          <w:rFonts w:eastAsia="Courier New"/>
          <w:color w:val="000000"/>
        </w:rPr>
        <w:t>. 3.2</w:t>
      </w:r>
      <w:r w:rsidRPr="00022589">
        <w:rPr>
          <w:rFonts w:eastAsia="Courier New"/>
          <w:color w:val="000000"/>
        </w:rPr>
        <w:t>.</w:t>
      </w:r>
    </w:p>
    <w:p w14:paraId="25071D9A" w14:textId="77777777" w:rsidR="005365A1" w:rsidRPr="004473F0" w:rsidRDefault="0042544C">
      <w:pPr>
        <w:pBdr>
          <w:top w:val="nil"/>
          <w:left w:val="nil"/>
          <w:bottom w:val="nil"/>
          <w:right w:val="nil"/>
          <w:between w:val="nil"/>
        </w:pBdr>
        <w:spacing w:line="240" w:lineRule="auto"/>
        <w:ind w:left="0" w:right="-54" w:hanging="2"/>
        <w:jc w:val="both"/>
        <w:rPr>
          <w:color w:val="000000"/>
          <w:u w:val="single"/>
        </w:rPr>
      </w:pPr>
      <w:r w:rsidRPr="004473F0">
        <w:rPr>
          <w:b/>
          <w:color w:val="000000"/>
        </w:rPr>
        <w:t>art. 15.2</w:t>
      </w:r>
      <w:r w:rsidRPr="004473F0">
        <w:rPr>
          <w:color w:val="000000"/>
        </w:rPr>
        <w:t xml:space="preserve"> Dacă pe parcursul îndeplinirii contractului, Furnizorul constată că nu poate respect</w:t>
      </w:r>
      <w:r w:rsidRPr="004473F0">
        <w:t>a</w:t>
      </w:r>
      <w:r w:rsidRPr="004473F0">
        <w:rPr>
          <w:color w:val="000000"/>
        </w:rPr>
        <w:t xml:space="preserve"> aceste termene din contract, acesta are obligaţia de a notifica </w:t>
      </w:r>
      <w:r w:rsidRPr="004473F0">
        <w:t xml:space="preserve">Achizitorul cu minim 5 zile înainte de data expirării termenului de livrare. </w:t>
      </w:r>
      <w:r w:rsidRPr="004473F0">
        <w:rPr>
          <w:color w:val="000000"/>
        </w:rPr>
        <w:t xml:space="preserve"> Modificarea datei/perioadelor de furnizare asumate, se face cu acordul părţilor, prin act adiţional.</w:t>
      </w:r>
    </w:p>
    <w:p w14:paraId="1D077404" w14:textId="77777777" w:rsidR="005365A1" w:rsidRDefault="0042544C">
      <w:pPr>
        <w:pBdr>
          <w:top w:val="nil"/>
          <w:left w:val="nil"/>
          <w:bottom w:val="nil"/>
          <w:right w:val="nil"/>
          <w:between w:val="nil"/>
        </w:pBdr>
        <w:spacing w:line="240" w:lineRule="auto"/>
        <w:ind w:left="0" w:right="-54" w:hanging="2"/>
        <w:jc w:val="both"/>
        <w:rPr>
          <w:color w:val="000000"/>
        </w:rPr>
      </w:pPr>
      <w:r w:rsidRPr="004473F0">
        <w:rPr>
          <w:b/>
          <w:color w:val="000000"/>
        </w:rPr>
        <w:t>art. 15.3</w:t>
      </w:r>
      <w:r>
        <w:rPr>
          <w:color w:val="000000"/>
        </w:rPr>
        <w:t xml:space="preserve"> În afara cazului în care Achizitorul nu este de acord cu o prelungire a termenului de livrare, orice întârziere în îndeplinirea contractului dă dreptul Achizitorului de a solicita penalităţi Furnizorului.</w:t>
      </w:r>
    </w:p>
    <w:p w14:paraId="41FA737A" w14:textId="77777777" w:rsidR="002A6ED5" w:rsidRDefault="002A6ED5">
      <w:pPr>
        <w:pBdr>
          <w:top w:val="nil"/>
          <w:left w:val="nil"/>
          <w:bottom w:val="nil"/>
          <w:right w:val="nil"/>
          <w:between w:val="nil"/>
        </w:pBdr>
        <w:spacing w:line="240" w:lineRule="auto"/>
        <w:ind w:left="0" w:right="-54" w:hanging="2"/>
        <w:jc w:val="both"/>
        <w:rPr>
          <w:color w:val="000000"/>
        </w:rPr>
      </w:pPr>
    </w:p>
    <w:p w14:paraId="402CE7BC" w14:textId="77777777" w:rsidR="005365A1" w:rsidRDefault="00E40ACF">
      <w:pPr>
        <w:pBdr>
          <w:top w:val="nil"/>
          <w:left w:val="nil"/>
          <w:bottom w:val="nil"/>
          <w:right w:val="nil"/>
          <w:between w:val="nil"/>
        </w:pBdr>
        <w:spacing w:line="240" w:lineRule="auto"/>
        <w:ind w:left="0" w:right="-54" w:hanging="2"/>
        <w:jc w:val="both"/>
        <w:rPr>
          <w:color w:val="000000"/>
          <w:u w:val="single"/>
        </w:rPr>
      </w:pPr>
      <w:r>
        <w:rPr>
          <w:b/>
          <w:color w:val="000000"/>
          <w:u w:val="single"/>
        </w:rPr>
        <w:t>16.Rezilierea contractului:</w:t>
      </w:r>
    </w:p>
    <w:p w14:paraId="15C2FE07" w14:textId="77777777" w:rsidR="005365A1" w:rsidRDefault="0042544C">
      <w:pPr>
        <w:widowControl w:val="0"/>
        <w:ind w:left="0" w:right="-54" w:hanging="2"/>
        <w:jc w:val="both"/>
      </w:pPr>
      <w:r>
        <w:rPr>
          <w:b/>
        </w:rPr>
        <w:t>art.16.1</w:t>
      </w:r>
      <w:r>
        <w:t xml:space="preserve"> Anterior rezilierii, partea prejudiciată vă transmite părţii în culpă o notificare prin care se va arăta nerespectarea contractului, cu referire la clauzele ce reglementează obligaţia neexecutată total sau parțial ori executată necorespunzător şi se va solicita remedierea acesteia în termen de 5 zile lucrătoare. În cazul în care partea în culpă nu remediază încălcarea respectivă în termenul de remediere, partea prejudiciată va comunica celeilalte părți declarația de reziliere.</w:t>
      </w:r>
    </w:p>
    <w:p w14:paraId="74980724" w14:textId="77777777" w:rsidR="005365A1" w:rsidRDefault="0042544C">
      <w:pPr>
        <w:widowControl w:val="0"/>
        <w:ind w:left="0" w:right="-54" w:hanging="2"/>
        <w:jc w:val="both"/>
      </w:pPr>
      <w:r>
        <w:rPr>
          <w:b/>
        </w:rPr>
        <w:t>art.16.2</w:t>
      </w:r>
      <w:r>
        <w:t xml:space="preserve"> Rezilierea unilaterală va opera la comunicarea declaraţiei de reziliere trimise părţii în culpă, în baza art. 1552 Codul civil. </w:t>
      </w:r>
    </w:p>
    <w:p w14:paraId="0756DD8D" w14:textId="77777777" w:rsidR="005365A1" w:rsidRDefault="0042544C">
      <w:pPr>
        <w:widowControl w:val="0"/>
        <w:ind w:left="0" w:right="-54" w:hanging="2"/>
        <w:jc w:val="both"/>
      </w:pPr>
      <w:r>
        <w:rPr>
          <w:b/>
        </w:rPr>
        <w:t>art.16.3</w:t>
      </w:r>
      <w:r>
        <w:t xml:space="preserve"> Rezilierea va opera fără intervenţia instanţelor judecătoreşti sau a altor formalităţi în afara celor de mai sus. Prevederile prezentului paragraf nu înlătură răspunderea părţii care în mod culpabil a cauzat încetarea contractului.</w:t>
      </w:r>
    </w:p>
    <w:p w14:paraId="2A7E2C3C" w14:textId="77777777" w:rsidR="005365A1" w:rsidRDefault="0042544C">
      <w:pPr>
        <w:widowControl w:val="0"/>
        <w:ind w:left="0" w:right="-54" w:hanging="2"/>
        <w:jc w:val="both"/>
      </w:pPr>
      <w:r>
        <w:rPr>
          <w:b/>
        </w:rPr>
        <w:t>art.16.4</w:t>
      </w:r>
      <w:r>
        <w:t xml:space="preserve"> Nerespectarea de către furnizor/prestator, din culpa sa exclusivă, a obligaţiilor asumate prin prezentul contract, dă dreptul achizitorului de a pretinde plata de daune-interese la valoarea totală a contractului de achiziție publică de furnizare/servicii.</w:t>
      </w:r>
    </w:p>
    <w:p w14:paraId="4573D49C" w14:textId="77777777" w:rsidR="002A6ED5" w:rsidRDefault="002A6ED5">
      <w:pPr>
        <w:widowControl w:val="0"/>
        <w:ind w:left="0" w:right="-54" w:hanging="2"/>
        <w:jc w:val="both"/>
      </w:pPr>
    </w:p>
    <w:p w14:paraId="07B04436" w14:textId="77777777" w:rsidR="005365A1" w:rsidRDefault="0042544C">
      <w:pPr>
        <w:widowControl w:val="0"/>
        <w:ind w:left="0" w:right="-54" w:hanging="2"/>
        <w:jc w:val="both"/>
      </w:pPr>
      <w:r>
        <w:rPr>
          <w:b/>
          <w:u w:val="single"/>
        </w:rPr>
        <w:t>17.Denunțarea unilaterală a contractului de către achizitor</w:t>
      </w:r>
      <w:r w:rsidR="00E40ACF">
        <w:rPr>
          <w:b/>
          <w:u w:val="single"/>
        </w:rPr>
        <w:t>:</w:t>
      </w:r>
    </w:p>
    <w:p w14:paraId="10356F70" w14:textId="77777777" w:rsidR="005365A1" w:rsidRDefault="0042544C">
      <w:pPr>
        <w:widowControl w:val="0"/>
        <w:ind w:left="0" w:right="-54" w:hanging="2"/>
        <w:jc w:val="both"/>
      </w:pPr>
      <w:r>
        <w:rPr>
          <w:b/>
        </w:rPr>
        <w:t>art.17.1</w:t>
      </w:r>
      <w:r>
        <w:t xml:space="preserve"> Achizitorul are dreptul la denunțarea unilaterală a contractului în următoarele cazuri:</w:t>
      </w:r>
    </w:p>
    <w:p w14:paraId="6D00C86B" w14:textId="77777777" w:rsidR="005365A1" w:rsidRDefault="0042544C">
      <w:pPr>
        <w:widowControl w:val="0"/>
        <w:numPr>
          <w:ilvl w:val="3"/>
          <w:numId w:val="2"/>
        </w:numPr>
        <w:ind w:left="0" w:right="-54" w:hanging="2"/>
        <w:jc w:val="both"/>
      </w:pPr>
      <w:r>
        <w:t>pierderea finanțării, în cazul contractelor încheiate din fonduri nerambursabile externe, contracte de cercetare naţională,</w:t>
      </w:r>
    </w:p>
    <w:p w14:paraId="52159B91" w14:textId="77777777" w:rsidR="005365A1" w:rsidRDefault="0042544C">
      <w:pPr>
        <w:widowControl w:val="0"/>
        <w:numPr>
          <w:ilvl w:val="3"/>
          <w:numId w:val="2"/>
        </w:numPr>
        <w:ind w:left="0" w:right="-54" w:hanging="2"/>
        <w:jc w:val="both"/>
      </w:pPr>
      <w:r>
        <w:t>dacă furnizorul/prestatorul este în dizolvare, faliment sau îi sunt retra</w:t>
      </w:r>
      <w:r w:rsidR="004473F0">
        <w:t>se autorizațiile de funcționare,</w:t>
      </w:r>
    </w:p>
    <w:p w14:paraId="21FDFCB1" w14:textId="77777777" w:rsidR="004473F0" w:rsidRDefault="004473F0">
      <w:pPr>
        <w:widowControl w:val="0"/>
        <w:numPr>
          <w:ilvl w:val="3"/>
          <w:numId w:val="2"/>
        </w:numPr>
        <w:ind w:left="0" w:right="-54" w:hanging="2"/>
        <w:jc w:val="both"/>
      </w:pPr>
      <w:r>
        <w:t xml:space="preserve">în cazul unor decizii ale Curții Europene de Justiție sau în cazul în care Furnizorul se regăsește într-un dintre situațiile de excludere. </w:t>
      </w:r>
    </w:p>
    <w:p w14:paraId="27D3E52C" w14:textId="77777777" w:rsidR="005365A1" w:rsidRDefault="0042544C">
      <w:pPr>
        <w:widowControl w:val="0"/>
        <w:ind w:left="0" w:right="-54" w:hanging="2"/>
        <w:jc w:val="both"/>
      </w:pPr>
      <w:r>
        <w:rPr>
          <w:b/>
        </w:rPr>
        <w:t>art.17.2</w:t>
      </w:r>
      <w:r>
        <w:t xml:space="preserve"> Denunțarea unilaterală are loc prin transmiterea unui notificări scrise de către achizitor furnizorului și intervine la data transmiterii notificării.</w:t>
      </w:r>
    </w:p>
    <w:p w14:paraId="070B9EC8" w14:textId="5752B50E" w:rsidR="005365A1" w:rsidRDefault="00647EAA">
      <w:pPr>
        <w:widowControl w:val="0"/>
        <w:ind w:left="0" w:right="-54" w:hanging="2"/>
        <w:jc w:val="both"/>
      </w:pPr>
      <w:r>
        <w:rPr>
          <w:b/>
        </w:rPr>
        <w:t>art.17.3</w:t>
      </w:r>
      <w:r w:rsidR="0042544C">
        <w:t xml:space="preserve"> Dreptul achizitorului de a pretinde daune-interese pentru neexecutare nu va fi afectat de o astfel  de încetare. Furnizorul/prestatorul are dreptul de a pretinde numai plata corespunzătoare pentru partea din contract îndeplinită și recepționată, până la data denunţării unilaterale a contractului.</w:t>
      </w:r>
    </w:p>
    <w:p w14:paraId="63D7114E" w14:textId="77777777" w:rsidR="002A6ED5" w:rsidRDefault="002A6ED5">
      <w:pPr>
        <w:widowControl w:val="0"/>
        <w:ind w:left="0" w:right="-54" w:hanging="2"/>
        <w:jc w:val="both"/>
      </w:pPr>
    </w:p>
    <w:p w14:paraId="4CBFD57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18.Cesiunea</w:t>
      </w:r>
      <w:r>
        <w:rPr>
          <w:b/>
          <w:color w:val="000000"/>
        </w:rPr>
        <w:t>:</w:t>
      </w:r>
    </w:p>
    <w:p w14:paraId="766C56C5" w14:textId="77777777" w:rsidR="005365A1" w:rsidRDefault="0042544C">
      <w:pPr>
        <w:ind w:left="0" w:right="-54" w:hanging="2"/>
        <w:jc w:val="both"/>
      </w:pPr>
      <w:r>
        <w:rPr>
          <w:b/>
        </w:rPr>
        <w:t>art.18.1</w:t>
      </w:r>
      <w:r>
        <w:t xml:space="preserve"> Furnizorul are dreptul de a cesiona doar creanţele născute din acest contract, obligaţiile născute rămânând în sarcina părţilor contractante, astfel cum au fost stipulate şi asumate iniţial. </w:t>
      </w:r>
    </w:p>
    <w:p w14:paraId="3549B409" w14:textId="77777777" w:rsidR="005365A1" w:rsidRDefault="0042544C">
      <w:pPr>
        <w:ind w:left="0" w:right="-54" w:hanging="2"/>
        <w:jc w:val="both"/>
      </w:pPr>
      <w:r>
        <w:rPr>
          <w:b/>
        </w:rPr>
        <w:t>art.18.2</w:t>
      </w:r>
      <w:r>
        <w:t xml:space="preserve"> Cesiunea nu va exonera Furnizorul de nici o responsabilitate privind garanţia sau orice alte obligaţii asumate prin contract. </w:t>
      </w:r>
    </w:p>
    <w:p w14:paraId="678C8978" w14:textId="77777777" w:rsidR="002A6ED5" w:rsidRDefault="002A6ED5">
      <w:pPr>
        <w:ind w:left="0" w:right="-54" w:hanging="2"/>
        <w:jc w:val="both"/>
      </w:pPr>
    </w:p>
    <w:p w14:paraId="1582B66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19 .Forţa majoră</w:t>
      </w:r>
      <w:r>
        <w:rPr>
          <w:b/>
          <w:color w:val="000000"/>
        </w:rPr>
        <w:t>:</w:t>
      </w:r>
    </w:p>
    <w:p w14:paraId="529B95C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art.19.1</w:t>
      </w:r>
      <w:r>
        <w:rPr>
          <w:color w:val="000000"/>
        </w:rPr>
        <w:t xml:space="preserve"> Forţa majoră este constatată de o autoritate competentă.</w:t>
      </w:r>
    </w:p>
    <w:p w14:paraId="35CD0A3F"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art.19.2</w:t>
      </w:r>
      <w:r>
        <w:rPr>
          <w:color w:val="000000"/>
        </w:rPr>
        <w:t xml:space="preserve"> Forţa majoră exonerează părţile contractante de îndeplinirea obligaţiilor asumate prin prezentul contract, pe toată perioada în care aceasta acţionează.</w:t>
      </w:r>
    </w:p>
    <w:p w14:paraId="160ED367"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art.19.3</w:t>
      </w:r>
      <w:r>
        <w:rPr>
          <w:color w:val="000000"/>
        </w:rPr>
        <w:t xml:space="preserve"> Îndeplinirea contractului va fi suspendată în perioada de acţiune a forţei majore, dar fără a prejudicia drepturile ce li se cuveneau părţilor până la apariţia acesteia.</w:t>
      </w:r>
    </w:p>
    <w:p w14:paraId="51D0D8F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art.19.4</w:t>
      </w:r>
      <w:r>
        <w:rPr>
          <w:color w:val="000000"/>
        </w:rPr>
        <w:t xml:space="preserve"> Partea contractantă care invocă forţa majoră are obligaţia de a notifica în scris celeilalte părţi, în maxim 3 zile de la data la care a luat la cunoştinţă de cauzele producerii evenimentului de forţă majoră, şi de a lua orice măsuri care îi stau la dispoziţie în vederea limitării consecinţelor.</w:t>
      </w:r>
    </w:p>
    <w:p w14:paraId="541FEDDE"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art.19.5</w:t>
      </w:r>
      <w:r>
        <w:rPr>
          <w:color w:val="000000"/>
        </w:rPr>
        <w:t xml:space="preserve"> Dacă forţa majoră acţionează sau se estimează că va acţiona o perioadă mai mare de o lună, fiecare parte va avea dreptul să notifice celeilalte părţi încetarea de drept a prezentului contract, fără ca vreuna dintre părţi să poată pretinde celeilalte daune - interese.</w:t>
      </w:r>
    </w:p>
    <w:p w14:paraId="67F546B2" w14:textId="77777777" w:rsidR="002A6ED5" w:rsidRDefault="002A6ED5">
      <w:pPr>
        <w:pBdr>
          <w:top w:val="nil"/>
          <w:left w:val="nil"/>
          <w:bottom w:val="nil"/>
          <w:right w:val="nil"/>
          <w:between w:val="nil"/>
        </w:pBdr>
        <w:spacing w:line="240" w:lineRule="auto"/>
        <w:ind w:left="0" w:right="-54" w:hanging="2"/>
        <w:jc w:val="both"/>
        <w:rPr>
          <w:color w:val="000000"/>
        </w:rPr>
      </w:pPr>
    </w:p>
    <w:p w14:paraId="47A60DD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20.Soluţionare</w:t>
      </w:r>
      <w:r w:rsidR="00E40ACF">
        <w:rPr>
          <w:b/>
          <w:color w:val="000000"/>
          <w:u w:val="single"/>
        </w:rPr>
        <w:t>a litigiilor:</w:t>
      </w:r>
    </w:p>
    <w:p w14:paraId="486D5ED3"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art.20.1</w:t>
      </w:r>
      <w:r>
        <w:rPr>
          <w:color w:val="000000"/>
        </w:rPr>
        <w:t xml:space="preserve"> Achizitorul şi Furnizorul vor face toate eforturile pentru a rezolva pe cale amiabilă, prin tratative directe, orice neînţelegere sau dispută care se poate ivi între ei în cadrul sau în legătură cu îndeplinirea contractului.</w:t>
      </w:r>
    </w:p>
    <w:p w14:paraId="26DB923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art.20.2</w:t>
      </w:r>
      <w:r>
        <w:rPr>
          <w:color w:val="000000"/>
        </w:rPr>
        <w:t xml:space="preserve"> Dacă, după 15 de zile de la începerea acestor tratative,  Achizitorul şi Furnizorul nu reuşesc să rezolve în mod amiabil o divergenţă contractuală, fiecare parte poate solicita ca divergenţa să se soluţioneze de către instanţele judecătoreşti competente de la sediul Autorităţii Contractante.</w:t>
      </w:r>
    </w:p>
    <w:p w14:paraId="5084AEA7" w14:textId="77777777" w:rsidR="002A6ED5" w:rsidRDefault="002A6ED5">
      <w:pPr>
        <w:pBdr>
          <w:top w:val="nil"/>
          <w:left w:val="nil"/>
          <w:bottom w:val="nil"/>
          <w:right w:val="nil"/>
          <w:between w:val="nil"/>
        </w:pBdr>
        <w:spacing w:line="240" w:lineRule="auto"/>
        <w:ind w:left="0" w:right="-54" w:hanging="2"/>
        <w:jc w:val="both"/>
        <w:rPr>
          <w:color w:val="000000"/>
        </w:rPr>
      </w:pPr>
    </w:p>
    <w:p w14:paraId="0D2D2DBD"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21.Limba care guvernează contractul:</w:t>
      </w:r>
    </w:p>
    <w:p w14:paraId="194062CF"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21. </w:t>
      </w:r>
      <w:r>
        <w:rPr>
          <w:color w:val="000000"/>
        </w:rPr>
        <w:t>Limba care guvernează contractul este limba română.</w:t>
      </w:r>
    </w:p>
    <w:p w14:paraId="561B6D0C" w14:textId="77777777" w:rsidR="002A6ED5" w:rsidRDefault="002A6ED5">
      <w:pPr>
        <w:pBdr>
          <w:top w:val="nil"/>
          <w:left w:val="nil"/>
          <w:bottom w:val="nil"/>
          <w:right w:val="nil"/>
          <w:between w:val="nil"/>
        </w:pBdr>
        <w:spacing w:line="240" w:lineRule="auto"/>
        <w:ind w:left="0" w:right="-54" w:hanging="2"/>
        <w:jc w:val="both"/>
        <w:rPr>
          <w:color w:val="000000"/>
        </w:rPr>
      </w:pPr>
    </w:p>
    <w:p w14:paraId="75335AFE"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22.Comunicări:</w:t>
      </w:r>
    </w:p>
    <w:p w14:paraId="4E36C938"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22.1 </w:t>
      </w:r>
      <w:r>
        <w:rPr>
          <w:color w:val="000000"/>
        </w:rPr>
        <w:t>Orice comunicare între părţi, referitoare la îndeplinirea prezentului contract, trebuie să fie transmisă în scris.</w:t>
      </w:r>
    </w:p>
    <w:p w14:paraId="26D2486E"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22.2 </w:t>
      </w:r>
      <w:r>
        <w:rPr>
          <w:color w:val="000000"/>
        </w:rPr>
        <w:t>Orice document scris trebuie înregistrat atât în momentul transmiterii, cât şi în momentul primirii.</w:t>
      </w:r>
    </w:p>
    <w:p w14:paraId="6C316AB1"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 22.3</w:t>
      </w:r>
      <w:r>
        <w:rPr>
          <w:color w:val="000000"/>
        </w:rPr>
        <w:t xml:space="preserve"> Comunicările dintre părţi se pot face şi prin telefon, fax sau e-mail, cu condiţia confirmării în scris a primirii comunicării.</w:t>
      </w:r>
    </w:p>
    <w:p w14:paraId="3ED6F41F" w14:textId="77777777" w:rsidR="002A6ED5" w:rsidRDefault="002A6ED5" w:rsidP="00E932D3">
      <w:pPr>
        <w:pBdr>
          <w:top w:val="nil"/>
          <w:left w:val="nil"/>
          <w:bottom w:val="nil"/>
          <w:right w:val="nil"/>
          <w:between w:val="nil"/>
        </w:pBdr>
        <w:spacing w:line="240" w:lineRule="auto"/>
        <w:ind w:leftChars="0" w:left="0" w:right="-54" w:firstLineChars="0" w:firstLine="0"/>
        <w:jc w:val="both"/>
        <w:rPr>
          <w:color w:val="000000"/>
        </w:rPr>
      </w:pPr>
    </w:p>
    <w:p w14:paraId="576031C9"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23.Legea aplicabilă contractului:</w:t>
      </w:r>
    </w:p>
    <w:p w14:paraId="2062D4C6"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23. </w:t>
      </w:r>
      <w:r>
        <w:rPr>
          <w:color w:val="000000"/>
        </w:rPr>
        <w:t>Contractul va fi interpretat conform legilor din România.</w:t>
      </w:r>
    </w:p>
    <w:p w14:paraId="1F4F547E" w14:textId="199A518D" w:rsidR="000458AF" w:rsidRDefault="000458AF" w:rsidP="00874FBE">
      <w:pPr>
        <w:pBdr>
          <w:top w:val="nil"/>
          <w:left w:val="nil"/>
          <w:bottom w:val="nil"/>
          <w:right w:val="nil"/>
          <w:between w:val="nil"/>
        </w:pBdr>
        <w:spacing w:line="240" w:lineRule="auto"/>
        <w:ind w:leftChars="0" w:left="0" w:right="-54" w:firstLineChars="0" w:firstLine="0"/>
        <w:jc w:val="both"/>
        <w:rPr>
          <w:color w:val="000000"/>
        </w:rPr>
      </w:pPr>
    </w:p>
    <w:p w14:paraId="5355A2D9" w14:textId="77777777" w:rsidR="005365A1" w:rsidRDefault="0042544C">
      <w:pPr>
        <w:pBdr>
          <w:top w:val="nil"/>
          <w:left w:val="nil"/>
          <w:bottom w:val="nil"/>
          <w:right w:val="nil"/>
          <w:between w:val="nil"/>
        </w:pBdr>
        <w:spacing w:line="240" w:lineRule="auto"/>
        <w:ind w:left="0" w:right="-54" w:hanging="2"/>
        <w:jc w:val="both"/>
        <w:rPr>
          <w:color w:val="000000"/>
          <w:u w:val="single"/>
        </w:rPr>
      </w:pPr>
      <w:r w:rsidRPr="00E40ACF">
        <w:rPr>
          <w:b/>
          <w:color w:val="000000"/>
          <w:u w:val="single"/>
        </w:rPr>
        <w:t>24.Dispoziţii</w:t>
      </w:r>
      <w:r>
        <w:rPr>
          <w:b/>
          <w:color w:val="000000"/>
          <w:u w:val="single"/>
        </w:rPr>
        <w:t xml:space="preserve"> finale:</w:t>
      </w:r>
    </w:p>
    <w:p w14:paraId="17555140"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art.24.1</w:t>
      </w:r>
      <w:r>
        <w:rPr>
          <w:color w:val="000000"/>
        </w:rPr>
        <w:t xml:space="preserve"> Clauzele prezentului contract se completează cu prevederile legislaţiei generale şi specifice în materie, actualizată până în momentul încheierii contractului.</w:t>
      </w:r>
    </w:p>
    <w:p w14:paraId="3F1AC5BD" w14:textId="5A941A3C" w:rsidR="005365A1" w:rsidRDefault="0042544C">
      <w:pPr>
        <w:pBdr>
          <w:top w:val="nil"/>
          <w:left w:val="nil"/>
          <w:bottom w:val="nil"/>
          <w:right w:val="nil"/>
          <w:between w:val="nil"/>
        </w:pBdr>
        <w:spacing w:line="240" w:lineRule="auto"/>
        <w:ind w:left="0" w:right="-54" w:hanging="2"/>
        <w:jc w:val="both"/>
        <w:rPr>
          <w:color w:val="000000"/>
        </w:rPr>
      </w:pPr>
      <w:r>
        <w:rPr>
          <w:b/>
          <w:color w:val="000000"/>
        </w:rPr>
        <w:t>art.24.2</w:t>
      </w:r>
      <w:r>
        <w:rPr>
          <w:color w:val="000000"/>
        </w:rPr>
        <w:t xml:space="preserve"> Prezentul contract </w:t>
      </w:r>
      <w:r w:rsidR="002A6ED5">
        <w:rPr>
          <w:color w:val="000000"/>
        </w:rPr>
        <w:t xml:space="preserve">cu </w:t>
      </w:r>
      <w:r w:rsidR="002A6ED5" w:rsidRPr="00874FBE">
        <w:rPr>
          <w:color w:val="000000"/>
        </w:rPr>
        <w:t>nr</w:t>
      </w:r>
      <w:r w:rsidR="00874FBE" w:rsidRPr="00874FBE">
        <w:rPr>
          <w:color w:val="000000"/>
        </w:rPr>
        <w:t>.</w:t>
      </w:r>
      <w:r w:rsidR="00327E99">
        <w:rPr>
          <w:color w:val="000000"/>
        </w:rPr>
        <w:t>.........................</w:t>
      </w:r>
      <w:r w:rsidR="0017403B">
        <w:rPr>
          <w:color w:val="000000"/>
        </w:rPr>
        <w:t xml:space="preserve"> </w:t>
      </w:r>
      <w:r>
        <w:rPr>
          <w:color w:val="000000"/>
        </w:rPr>
        <w:t>s-a încheiat în 2 (două) exemplare originale, câte unul pentru fiecare parte.</w:t>
      </w:r>
    </w:p>
    <w:tbl>
      <w:tblPr>
        <w:tblStyle w:val="a1"/>
        <w:tblW w:w="9360" w:type="dxa"/>
        <w:tblInd w:w="85" w:type="dxa"/>
        <w:tblLayout w:type="fixed"/>
        <w:tblLook w:val="0000" w:firstRow="0" w:lastRow="0" w:firstColumn="0" w:lastColumn="0" w:noHBand="0" w:noVBand="0"/>
      </w:tblPr>
      <w:tblGrid>
        <w:gridCol w:w="4702"/>
        <w:gridCol w:w="4658"/>
      </w:tblGrid>
      <w:tr w:rsidR="005365A1" w14:paraId="66DB4FEB" w14:textId="77777777">
        <w:tc>
          <w:tcPr>
            <w:tcW w:w="4702" w:type="dxa"/>
          </w:tcPr>
          <w:p w14:paraId="0120B410" w14:textId="77777777" w:rsidR="005365A1" w:rsidRDefault="005365A1">
            <w:pPr>
              <w:tabs>
                <w:tab w:val="center" w:pos="4536"/>
                <w:tab w:val="right" w:pos="9072"/>
              </w:tabs>
              <w:ind w:left="0" w:hanging="2"/>
              <w:jc w:val="center"/>
            </w:pPr>
          </w:p>
          <w:p w14:paraId="5EA87977" w14:textId="77777777" w:rsidR="005365A1" w:rsidRDefault="0042544C">
            <w:pPr>
              <w:tabs>
                <w:tab w:val="center" w:pos="4536"/>
                <w:tab w:val="right" w:pos="9072"/>
              </w:tabs>
              <w:ind w:left="0" w:hanging="2"/>
              <w:jc w:val="center"/>
            </w:pPr>
            <w:r>
              <w:rPr>
                <w:b/>
              </w:rPr>
              <w:t>FURNIZOR</w:t>
            </w:r>
          </w:p>
        </w:tc>
        <w:tc>
          <w:tcPr>
            <w:tcW w:w="4658" w:type="dxa"/>
          </w:tcPr>
          <w:p w14:paraId="0048B828" w14:textId="77777777" w:rsidR="005365A1" w:rsidRDefault="005365A1">
            <w:pPr>
              <w:tabs>
                <w:tab w:val="center" w:pos="4536"/>
                <w:tab w:val="right" w:pos="9072"/>
              </w:tabs>
              <w:ind w:left="0" w:hanging="2"/>
              <w:jc w:val="center"/>
            </w:pPr>
          </w:p>
          <w:p w14:paraId="00CD8105" w14:textId="77777777" w:rsidR="005365A1" w:rsidRDefault="0042544C">
            <w:pPr>
              <w:tabs>
                <w:tab w:val="center" w:pos="4536"/>
                <w:tab w:val="right" w:pos="9072"/>
              </w:tabs>
              <w:ind w:left="0" w:hanging="2"/>
              <w:jc w:val="center"/>
            </w:pPr>
            <w:r>
              <w:rPr>
                <w:b/>
              </w:rPr>
              <w:t>ACHIZITOR</w:t>
            </w:r>
          </w:p>
        </w:tc>
      </w:tr>
      <w:tr w:rsidR="005365A1" w14:paraId="725F195C" w14:textId="77777777">
        <w:tc>
          <w:tcPr>
            <w:tcW w:w="4702" w:type="dxa"/>
          </w:tcPr>
          <w:p w14:paraId="0695CDF1" w14:textId="36570D88" w:rsidR="005365A1" w:rsidRDefault="00CE3813" w:rsidP="00327E99">
            <w:pPr>
              <w:tabs>
                <w:tab w:val="center" w:pos="4536"/>
                <w:tab w:val="right" w:pos="9072"/>
              </w:tabs>
              <w:ind w:left="0" w:hanging="2"/>
              <w:jc w:val="center"/>
            </w:pPr>
            <w:r>
              <w:rPr>
                <w:b/>
              </w:rPr>
              <w:t xml:space="preserve">S.C. </w:t>
            </w:r>
            <w:r w:rsidR="00327E99">
              <w:rPr>
                <w:b/>
                <w:color w:val="000000"/>
              </w:rPr>
              <w:t>...............................</w:t>
            </w:r>
            <w:r w:rsidR="000D315C" w:rsidRPr="000D315C">
              <w:rPr>
                <w:b/>
              </w:rPr>
              <w:t xml:space="preserve"> S.R.L.</w:t>
            </w:r>
          </w:p>
        </w:tc>
        <w:tc>
          <w:tcPr>
            <w:tcW w:w="4658" w:type="dxa"/>
          </w:tcPr>
          <w:p w14:paraId="3C0A4E00" w14:textId="77777777" w:rsidR="005365A1" w:rsidRDefault="0042544C">
            <w:pPr>
              <w:tabs>
                <w:tab w:val="center" w:pos="4536"/>
                <w:tab w:val="right" w:pos="9072"/>
              </w:tabs>
              <w:ind w:left="0" w:hanging="2"/>
              <w:jc w:val="center"/>
            </w:pPr>
            <w:r>
              <w:rPr>
                <w:b/>
              </w:rPr>
              <w:t>Universitatea de Vest din Timişoara</w:t>
            </w:r>
          </w:p>
        </w:tc>
      </w:tr>
      <w:tr w:rsidR="005365A1" w14:paraId="1435E5B7" w14:textId="77777777">
        <w:tc>
          <w:tcPr>
            <w:tcW w:w="4702" w:type="dxa"/>
          </w:tcPr>
          <w:p w14:paraId="455CC393" w14:textId="26C6F4D5" w:rsidR="00BE7403" w:rsidRDefault="00327E99" w:rsidP="00BE7403">
            <w:pPr>
              <w:tabs>
                <w:tab w:val="center" w:pos="4536"/>
                <w:tab w:val="right" w:pos="9072"/>
              </w:tabs>
              <w:ind w:left="0" w:hanging="2"/>
              <w:jc w:val="center"/>
            </w:pPr>
            <w:r>
              <w:t>.............................</w:t>
            </w:r>
            <w:r w:rsidR="00BE7403">
              <w:t>,</w:t>
            </w:r>
          </w:p>
        </w:tc>
        <w:tc>
          <w:tcPr>
            <w:tcW w:w="4658" w:type="dxa"/>
          </w:tcPr>
          <w:p w14:paraId="12C7C0A3" w14:textId="77777777" w:rsidR="005365A1" w:rsidRDefault="0042544C">
            <w:pPr>
              <w:tabs>
                <w:tab w:val="center" w:pos="4536"/>
                <w:tab w:val="right" w:pos="9072"/>
              </w:tabs>
              <w:ind w:left="0" w:hanging="2"/>
              <w:jc w:val="center"/>
            </w:pPr>
            <w:r>
              <w:t>RECTOR</w:t>
            </w:r>
            <w:r w:rsidR="000342BB">
              <w:t>,</w:t>
            </w:r>
          </w:p>
        </w:tc>
      </w:tr>
      <w:tr w:rsidR="005365A1" w14:paraId="584F7DC5" w14:textId="77777777">
        <w:tc>
          <w:tcPr>
            <w:tcW w:w="4702" w:type="dxa"/>
          </w:tcPr>
          <w:p w14:paraId="72BA4F4E" w14:textId="6646822A" w:rsidR="005365A1" w:rsidRPr="00287775" w:rsidRDefault="00327E99">
            <w:pPr>
              <w:tabs>
                <w:tab w:val="center" w:pos="4536"/>
                <w:tab w:val="right" w:pos="9072"/>
              </w:tabs>
              <w:ind w:left="0" w:hanging="2"/>
              <w:jc w:val="center"/>
              <w:rPr>
                <w:bCs/>
              </w:rPr>
            </w:pPr>
            <w:r>
              <w:rPr>
                <w:bCs/>
              </w:rPr>
              <w:t>.......................................</w:t>
            </w:r>
          </w:p>
        </w:tc>
        <w:tc>
          <w:tcPr>
            <w:tcW w:w="4658" w:type="dxa"/>
          </w:tcPr>
          <w:p w14:paraId="70815B85" w14:textId="77777777" w:rsidR="005365A1" w:rsidRDefault="0042544C">
            <w:pPr>
              <w:tabs>
                <w:tab w:val="center" w:pos="4536"/>
                <w:tab w:val="right" w:pos="9072"/>
              </w:tabs>
              <w:ind w:left="0" w:hanging="2"/>
              <w:jc w:val="center"/>
            </w:pPr>
            <w:r>
              <w:t>Prof. Univ. Dr. Marilen Gabriel PIRTEA</w:t>
            </w:r>
          </w:p>
          <w:p w14:paraId="2DA0E4A5" w14:textId="77777777" w:rsidR="005365A1" w:rsidRDefault="005365A1">
            <w:pPr>
              <w:tabs>
                <w:tab w:val="center" w:pos="4536"/>
                <w:tab w:val="right" w:pos="9072"/>
              </w:tabs>
              <w:ind w:left="0" w:hanging="2"/>
              <w:jc w:val="center"/>
            </w:pPr>
          </w:p>
          <w:p w14:paraId="10705401" w14:textId="77777777" w:rsidR="005365A1" w:rsidRDefault="005365A1">
            <w:pPr>
              <w:tabs>
                <w:tab w:val="center" w:pos="4536"/>
                <w:tab w:val="right" w:pos="9072"/>
              </w:tabs>
              <w:ind w:left="0" w:hanging="2"/>
              <w:jc w:val="center"/>
            </w:pPr>
          </w:p>
          <w:p w14:paraId="40535778" w14:textId="77777777" w:rsidR="002A6ED5" w:rsidRDefault="002A6ED5">
            <w:pPr>
              <w:tabs>
                <w:tab w:val="center" w:pos="4536"/>
                <w:tab w:val="right" w:pos="9072"/>
              </w:tabs>
              <w:ind w:left="0" w:hanging="2"/>
              <w:jc w:val="center"/>
            </w:pPr>
          </w:p>
        </w:tc>
      </w:tr>
      <w:tr w:rsidR="005365A1" w14:paraId="52309B10" w14:textId="77777777">
        <w:tc>
          <w:tcPr>
            <w:tcW w:w="4702" w:type="dxa"/>
          </w:tcPr>
          <w:p w14:paraId="7C98CCF9" w14:textId="77777777" w:rsidR="005365A1" w:rsidRDefault="005365A1">
            <w:pPr>
              <w:tabs>
                <w:tab w:val="center" w:pos="4536"/>
                <w:tab w:val="right" w:pos="9072"/>
              </w:tabs>
              <w:ind w:left="0" w:hanging="2"/>
              <w:jc w:val="center"/>
            </w:pPr>
          </w:p>
        </w:tc>
        <w:tc>
          <w:tcPr>
            <w:tcW w:w="4658" w:type="dxa"/>
          </w:tcPr>
          <w:p w14:paraId="0CFC6791" w14:textId="77777777" w:rsidR="005365A1" w:rsidRDefault="0042544C">
            <w:pPr>
              <w:tabs>
                <w:tab w:val="center" w:pos="4536"/>
                <w:tab w:val="right" w:pos="9072"/>
              </w:tabs>
              <w:ind w:left="0" w:hanging="2"/>
              <w:jc w:val="center"/>
            </w:pPr>
            <w:r>
              <w:t>VIZĂ C.F.P.</w:t>
            </w:r>
            <w:r w:rsidR="000342BB">
              <w:t>,</w:t>
            </w:r>
          </w:p>
          <w:p w14:paraId="043E4AC2" w14:textId="51678A09" w:rsidR="00327E99" w:rsidRPr="008078D2" w:rsidRDefault="00327E99" w:rsidP="00327E99">
            <w:pPr>
              <w:tabs>
                <w:tab w:val="center" w:pos="4536"/>
                <w:tab w:val="right" w:pos="9072"/>
              </w:tabs>
              <w:ind w:left="0" w:hanging="2"/>
              <w:jc w:val="both"/>
            </w:pPr>
            <w:r>
              <w:t xml:space="preserve">                Ec. Florina Maria CIONCA</w:t>
            </w:r>
          </w:p>
          <w:p w14:paraId="554B7F01" w14:textId="4B10936D" w:rsidR="008B2769" w:rsidRDefault="008B2769" w:rsidP="000458AF">
            <w:pPr>
              <w:tabs>
                <w:tab w:val="center" w:pos="4536"/>
                <w:tab w:val="right" w:pos="9072"/>
              </w:tabs>
              <w:ind w:leftChars="0" w:left="0" w:firstLineChars="0" w:firstLine="0"/>
            </w:pPr>
          </w:p>
          <w:p w14:paraId="4C541EDB" w14:textId="77777777" w:rsidR="008B2769" w:rsidRDefault="008B2769">
            <w:pPr>
              <w:tabs>
                <w:tab w:val="center" w:pos="4536"/>
                <w:tab w:val="right" w:pos="9072"/>
              </w:tabs>
              <w:ind w:left="0" w:hanging="2"/>
            </w:pPr>
          </w:p>
        </w:tc>
      </w:tr>
      <w:tr w:rsidR="005365A1" w14:paraId="53F52F5D" w14:textId="77777777">
        <w:tc>
          <w:tcPr>
            <w:tcW w:w="4702" w:type="dxa"/>
          </w:tcPr>
          <w:p w14:paraId="2DB9970C" w14:textId="77777777" w:rsidR="005365A1" w:rsidRDefault="005365A1">
            <w:pPr>
              <w:tabs>
                <w:tab w:val="center" w:pos="4536"/>
                <w:tab w:val="right" w:pos="9072"/>
              </w:tabs>
              <w:ind w:left="0" w:hanging="2"/>
              <w:jc w:val="center"/>
            </w:pPr>
          </w:p>
        </w:tc>
        <w:tc>
          <w:tcPr>
            <w:tcW w:w="4658" w:type="dxa"/>
          </w:tcPr>
          <w:p w14:paraId="43E45FDB" w14:textId="77777777" w:rsidR="005365A1" w:rsidRDefault="0042544C">
            <w:pPr>
              <w:widowControl w:val="0"/>
              <w:ind w:left="0" w:hanging="2"/>
              <w:jc w:val="center"/>
            </w:pPr>
            <w:r>
              <w:t>Director Economico-Financiar,</w:t>
            </w:r>
          </w:p>
          <w:p w14:paraId="2B3E2CC0" w14:textId="77777777" w:rsidR="005365A1" w:rsidRDefault="0042544C">
            <w:pPr>
              <w:widowControl w:val="0"/>
              <w:ind w:left="0" w:hanging="2"/>
              <w:jc w:val="center"/>
            </w:pPr>
            <w:r>
              <w:t>Dr. Ec. Cosmin-Alexandru SPIRIDON</w:t>
            </w:r>
          </w:p>
          <w:p w14:paraId="0B479393" w14:textId="77777777" w:rsidR="005365A1" w:rsidRDefault="005365A1">
            <w:pPr>
              <w:tabs>
                <w:tab w:val="center" w:pos="4536"/>
                <w:tab w:val="right" w:pos="9072"/>
              </w:tabs>
              <w:ind w:left="0" w:hanging="2"/>
            </w:pPr>
          </w:p>
        </w:tc>
      </w:tr>
      <w:tr w:rsidR="005365A1" w14:paraId="2FF70563" w14:textId="77777777">
        <w:tc>
          <w:tcPr>
            <w:tcW w:w="4702" w:type="dxa"/>
          </w:tcPr>
          <w:p w14:paraId="0026EF23" w14:textId="77777777" w:rsidR="005365A1" w:rsidRDefault="005365A1">
            <w:pPr>
              <w:tabs>
                <w:tab w:val="center" w:pos="4536"/>
                <w:tab w:val="right" w:pos="9072"/>
              </w:tabs>
              <w:ind w:left="0" w:hanging="2"/>
              <w:jc w:val="center"/>
            </w:pPr>
          </w:p>
        </w:tc>
        <w:tc>
          <w:tcPr>
            <w:tcW w:w="4658" w:type="dxa"/>
          </w:tcPr>
          <w:p w14:paraId="70B0B7DA" w14:textId="77777777" w:rsidR="005365A1" w:rsidRDefault="005365A1" w:rsidP="000458AF">
            <w:pPr>
              <w:ind w:leftChars="0" w:left="0" w:firstLineChars="0" w:firstLine="0"/>
            </w:pPr>
          </w:p>
          <w:p w14:paraId="468A117E" w14:textId="77777777" w:rsidR="002A6ED5" w:rsidRDefault="002A6ED5">
            <w:pPr>
              <w:ind w:left="0" w:hanging="2"/>
            </w:pPr>
          </w:p>
          <w:p w14:paraId="369BBF98" w14:textId="7B620717" w:rsidR="000458AF" w:rsidRDefault="002A6ED5" w:rsidP="002A6ED5">
            <w:pPr>
              <w:widowControl w:val="0"/>
              <w:pBdr>
                <w:top w:val="nil"/>
                <w:left w:val="nil"/>
                <w:bottom w:val="nil"/>
                <w:right w:val="nil"/>
                <w:between w:val="nil"/>
              </w:pBdr>
              <w:tabs>
                <w:tab w:val="center" w:pos="4536"/>
                <w:tab w:val="right" w:pos="9072"/>
              </w:tabs>
              <w:spacing w:line="240" w:lineRule="auto"/>
              <w:ind w:left="0" w:hanging="2"/>
              <w:jc w:val="center"/>
              <w:rPr>
                <w:color w:val="000000"/>
              </w:rPr>
            </w:pPr>
            <w:r w:rsidRPr="008B2769">
              <w:rPr>
                <w:color w:val="000000"/>
              </w:rPr>
              <w:t xml:space="preserve">Director </w:t>
            </w:r>
            <w:r w:rsidR="000458AF">
              <w:rPr>
                <w:color w:val="000000"/>
              </w:rPr>
              <w:t>D.E.P.A.M.I.,</w:t>
            </w:r>
          </w:p>
          <w:p w14:paraId="39CDFB32" w14:textId="21D6DE08" w:rsidR="002A6ED5" w:rsidRDefault="000458AF" w:rsidP="000458AF">
            <w:pPr>
              <w:widowControl w:val="0"/>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                 Dr.Ec. Mircea Mihai ROB</w:t>
            </w:r>
          </w:p>
          <w:p w14:paraId="2E2A80A3" w14:textId="77777777" w:rsidR="002A6ED5" w:rsidRDefault="002A6ED5">
            <w:pPr>
              <w:ind w:left="0" w:hanging="2"/>
            </w:pPr>
          </w:p>
          <w:p w14:paraId="2F95AE07" w14:textId="77777777" w:rsidR="002A6ED5" w:rsidRDefault="002A6ED5">
            <w:pPr>
              <w:ind w:left="0" w:hanging="2"/>
            </w:pPr>
          </w:p>
          <w:p w14:paraId="1C4220F5" w14:textId="77777777" w:rsidR="002A6ED5" w:rsidRDefault="002A6ED5">
            <w:pPr>
              <w:ind w:left="0" w:hanging="2"/>
            </w:pPr>
          </w:p>
        </w:tc>
      </w:tr>
      <w:tr w:rsidR="005365A1" w14:paraId="05C61E1D" w14:textId="77777777">
        <w:tc>
          <w:tcPr>
            <w:tcW w:w="4702" w:type="dxa"/>
          </w:tcPr>
          <w:p w14:paraId="32966B27" w14:textId="77777777" w:rsidR="005365A1" w:rsidRDefault="005365A1">
            <w:pPr>
              <w:tabs>
                <w:tab w:val="center" w:pos="4536"/>
                <w:tab w:val="right" w:pos="9072"/>
              </w:tabs>
              <w:ind w:left="0" w:hanging="2"/>
              <w:jc w:val="center"/>
            </w:pPr>
          </w:p>
        </w:tc>
        <w:tc>
          <w:tcPr>
            <w:tcW w:w="4658" w:type="dxa"/>
          </w:tcPr>
          <w:p w14:paraId="4F9975E2" w14:textId="77777777" w:rsidR="005365A1" w:rsidRDefault="0042544C">
            <w:pPr>
              <w:tabs>
                <w:tab w:val="center" w:pos="4536"/>
                <w:tab w:val="right" w:pos="9072"/>
              </w:tabs>
              <w:ind w:left="0" w:hanging="2"/>
              <w:jc w:val="center"/>
            </w:pPr>
            <w:r>
              <w:t>Aviz Juridic</w:t>
            </w:r>
            <w:r w:rsidR="000342BB">
              <w:t>,</w:t>
            </w:r>
          </w:p>
          <w:p w14:paraId="4D4C3A37" w14:textId="77777777" w:rsidR="005365A1" w:rsidRDefault="0042544C">
            <w:pPr>
              <w:tabs>
                <w:tab w:val="center" w:pos="4536"/>
                <w:tab w:val="right" w:pos="9072"/>
              </w:tabs>
              <w:ind w:left="0" w:hanging="2"/>
              <w:jc w:val="center"/>
            </w:pPr>
            <w:r>
              <w:t>Cons. Jur. Nadia TOPAI</w:t>
            </w:r>
          </w:p>
          <w:p w14:paraId="00622507" w14:textId="77777777" w:rsidR="005365A1" w:rsidRDefault="005365A1">
            <w:pPr>
              <w:widowControl w:val="0"/>
              <w:pBdr>
                <w:top w:val="nil"/>
                <w:left w:val="nil"/>
                <w:bottom w:val="nil"/>
                <w:right w:val="nil"/>
                <w:between w:val="nil"/>
              </w:pBdr>
              <w:tabs>
                <w:tab w:val="center" w:pos="4536"/>
                <w:tab w:val="right" w:pos="9072"/>
              </w:tabs>
              <w:spacing w:line="240" w:lineRule="auto"/>
              <w:ind w:left="0" w:hanging="2"/>
              <w:jc w:val="center"/>
              <w:rPr>
                <w:color w:val="000000"/>
              </w:rPr>
            </w:pPr>
          </w:p>
          <w:p w14:paraId="5033373D" w14:textId="77777777" w:rsidR="005365A1" w:rsidRDefault="005365A1" w:rsidP="002A6ED5">
            <w:pPr>
              <w:tabs>
                <w:tab w:val="center" w:pos="4536"/>
                <w:tab w:val="right" w:pos="9072"/>
              </w:tabs>
              <w:ind w:leftChars="0" w:left="0" w:firstLineChars="0" w:firstLine="0"/>
            </w:pPr>
          </w:p>
          <w:p w14:paraId="57DAF3C1" w14:textId="77777777" w:rsidR="005365A1" w:rsidRDefault="005365A1">
            <w:pPr>
              <w:tabs>
                <w:tab w:val="center" w:pos="4536"/>
                <w:tab w:val="right" w:pos="9072"/>
              </w:tabs>
              <w:ind w:left="0" w:hanging="2"/>
              <w:jc w:val="center"/>
            </w:pPr>
          </w:p>
        </w:tc>
      </w:tr>
      <w:tr w:rsidR="005365A1" w14:paraId="2C8AFC79" w14:textId="77777777">
        <w:tc>
          <w:tcPr>
            <w:tcW w:w="4702" w:type="dxa"/>
          </w:tcPr>
          <w:p w14:paraId="1C7E00B3" w14:textId="77777777" w:rsidR="005365A1" w:rsidRDefault="005365A1">
            <w:pPr>
              <w:tabs>
                <w:tab w:val="center" w:pos="4536"/>
                <w:tab w:val="right" w:pos="9072"/>
              </w:tabs>
              <w:ind w:left="0" w:hanging="2"/>
              <w:jc w:val="center"/>
            </w:pPr>
          </w:p>
        </w:tc>
        <w:tc>
          <w:tcPr>
            <w:tcW w:w="4658" w:type="dxa"/>
          </w:tcPr>
          <w:p w14:paraId="28ED956A" w14:textId="295892CE" w:rsidR="005365A1" w:rsidRDefault="0042544C">
            <w:pPr>
              <w:tabs>
                <w:tab w:val="center" w:pos="4536"/>
                <w:tab w:val="right" w:pos="9072"/>
              </w:tabs>
              <w:ind w:left="0" w:hanging="2"/>
              <w:jc w:val="center"/>
            </w:pPr>
            <w:r>
              <w:t>Şef Serviciu Achiziţii Publice</w:t>
            </w:r>
            <w:r w:rsidR="00327E99">
              <w:t xml:space="preserve"> si Contracte</w:t>
            </w:r>
            <w:r w:rsidR="000342BB">
              <w:t>,</w:t>
            </w:r>
          </w:p>
          <w:p w14:paraId="3D89DACD" w14:textId="77777777" w:rsidR="005365A1" w:rsidRDefault="0042544C">
            <w:pPr>
              <w:tabs>
                <w:tab w:val="center" w:pos="4536"/>
                <w:tab w:val="right" w:pos="9072"/>
              </w:tabs>
              <w:ind w:left="0" w:hanging="2"/>
              <w:jc w:val="center"/>
            </w:pPr>
            <w:r>
              <w:t>Ing. Monica BRIHAN</w:t>
            </w:r>
          </w:p>
          <w:p w14:paraId="6C9BB566" w14:textId="77777777" w:rsidR="005365A1" w:rsidRDefault="005365A1" w:rsidP="0017403B">
            <w:pPr>
              <w:tabs>
                <w:tab w:val="center" w:pos="4536"/>
                <w:tab w:val="right" w:pos="9072"/>
              </w:tabs>
              <w:ind w:left="0" w:hanging="2"/>
              <w:jc w:val="center"/>
            </w:pPr>
          </w:p>
        </w:tc>
      </w:tr>
    </w:tbl>
    <w:p w14:paraId="6B046F84" w14:textId="59124DED" w:rsidR="005365A1" w:rsidRDefault="005365A1">
      <w:pPr>
        <w:tabs>
          <w:tab w:val="left" w:pos="5205"/>
        </w:tabs>
        <w:ind w:left="0" w:hanging="2"/>
        <w:jc w:val="both"/>
      </w:pPr>
    </w:p>
    <w:p w14:paraId="2E4467B9" w14:textId="43ECE7CF" w:rsidR="006E7646" w:rsidRDefault="006E7646" w:rsidP="006E7646">
      <w:pPr>
        <w:tabs>
          <w:tab w:val="left" w:pos="6615"/>
        </w:tabs>
        <w:ind w:left="0" w:hanging="2"/>
      </w:pPr>
      <w:r>
        <w:tab/>
        <w:t xml:space="preserve">                                                                                                       Responsabil achizitie,</w:t>
      </w:r>
    </w:p>
    <w:p w14:paraId="0E9F83AD" w14:textId="6FF5F506" w:rsidR="006E7646" w:rsidRPr="006E7646" w:rsidRDefault="006E7646" w:rsidP="006E7646">
      <w:pPr>
        <w:tabs>
          <w:tab w:val="left" w:pos="6615"/>
        </w:tabs>
        <w:ind w:left="0" w:hanging="2"/>
      </w:pPr>
      <w:r>
        <w:tab/>
        <w:t xml:space="preserve">                                                                                                         Elena NUELEANU</w:t>
      </w:r>
    </w:p>
    <w:sectPr w:rsidR="006E7646" w:rsidRPr="006E7646" w:rsidSect="002A6ED5">
      <w:headerReference w:type="even" r:id="rId12"/>
      <w:headerReference w:type="default" r:id="rId13"/>
      <w:footerReference w:type="even" r:id="rId14"/>
      <w:footerReference w:type="default" r:id="rId15"/>
      <w:headerReference w:type="first" r:id="rId16"/>
      <w:footerReference w:type="first" r:id="rId17"/>
      <w:pgSz w:w="11906" w:h="16838"/>
      <w:pgMar w:top="2250" w:right="926" w:bottom="1418" w:left="1170" w:header="288" w:footer="129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13B2" w14:textId="77777777" w:rsidR="00283A44" w:rsidRDefault="00283A44">
      <w:pPr>
        <w:spacing w:line="240" w:lineRule="auto"/>
        <w:ind w:left="0" w:hanging="2"/>
      </w:pPr>
      <w:r>
        <w:separator/>
      </w:r>
    </w:p>
  </w:endnote>
  <w:endnote w:type="continuationSeparator" w:id="0">
    <w:p w14:paraId="44C7FED1" w14:textId="77777777" w:rsidR="00283A44" w:rsidRDefault="00283A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sine">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7185" w14:textId="77777777" w:rsidR="004C5FBF" w:rsidRDefault="004C5FBF">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0383" w14:textId="77777777" w:rsidR="004C5FBF" w:rsidRDefault="004C5FBF">
    <w:pPr>
      <w:ind w:left="0" w:right="-158" w:hanging="2"/>
      <w:jc w:val="center"/>
      <w:rPr>
        <w:rFonts w:ascii="Arial Narrow" w:eastAsia="Arial Narrow" w:hAnsi="Arial Narrow" w:cs="Arial Narrow"/>
        <w:color w:val="FFFFFF"/>
        <w:sz w:val="22"/>
        <w:szCs w:val="22"/>
      </w:rPr>
    </w:pPr>
    <w:r>
      <w:rPr>
        <w:noProof/>
        <w:lang w:val="en-US" w:eastAsia="en-US"/>
      </w:rPr>
      <w:drawing>
        <wp:anchor distT="0" distB="0" distL="0" distR="0" simplePos="0" relativeHeight="251660288" behindDoc="1" locked="0" layoutInCell="1" allowOverlap="1" wp14:anchorId="6CBE2585" wp14:editId="55B24225">
          <wp:simplePos x="0" y="0"/>
          <wp:positionH relativeFrom="column">
            <wp:posOffset>2619375</wp:posOffset>
          </wp:positionH>
          <wp:positionV relativeFrom="paragraph">
            <wp:posOffset>0</wp:posOffset>
          </wp:positionV>
          <wp:extent cx="800100" cy="800100"/>
          <wp:effectExtent l="0" t="0" r="0" b="0"/>
          <wp:wrapNone/>
          <wp:docPr id="1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0100" cy="800100"/>
                  </a:xfrm>
                  <a:prstGeom prst="rect">
                    <a:avLst/>
                  </a:prstGeom>
                  <a:ln/>
                </pic:spPr>
              </pic:pic>
            </a:graphicData>
          </a:graphic>
        </wp:anchor>
      </w:drawing>
    </w:r>
    <w:r>
      <w:rPr>
        <w:rFonts w:ascii="Arial Narrow" w:eastAsia="Arial Narrow" w:hAnsi="Arial Narrow" w:cs="Arial Narrow"/>
        <w:color w:val="FFFFFF"/>
        <w:sz w:val="22"/>
        <w:szCs w:val="22"/>
      </w:rPr>
      <w:t xml:space="preserve">Telefon: 0256-592.303       </w:t>
    </w:r>
  </w:p>
  <w:p w14:paraId="233189D0" w14:textId="77777777" w:rsidR="004C5FBF" w:rsidRDefault="004C5FBF">
    <w:pPr>
      <w:ind w:left="0" w:right="-158" w:hanging="2"/>
      <w:jc w:val="right"/>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xml:space="preserve"> Email: dci@rectorat.uvt.ro</w:t>
    </w:r>
  </w:p>
  <w:p w14:paraId="3E80C681" w14:textId="77777777" w:rsidR="004C5FBF" w:rsidRDefault="00BD0CDF">
    <w:pPr>
      <w:ind w:left="0" w:right="-158" w:hanging="2"/>
      <w:jc w:val="right"/>
      <w:rPr>
        <w:rFonts w:ascii="Arial Narrow" w:eastAsia="Arial Narrow" w:hAnsi="Arial Narrow" w:cs="Arial Narrow"/>
        <w:color w:val="FFFFFF"/>
        <w:sz w:val="22"/>
        <w:szCs w:val="22"/>
      </w:rPr>
    </w:pPr>
    <w:hyperlink r:id="rId2">
      <w:r w:rsidR="004C5FBF">
        <w:rPr>
          <w:rFonts w:ascii="Arial Narrow" w:eastAsia="Arial Narrow" w:hAnsi="Arial Narrow" w:cs="Arial Narrow"/>
          <w:color w:val="FFFFFF"/>
          <w:sz w:val="22"/>
          <w:szCs w:val="22"/>
          <w:u w:val="single"/>
        </w:rPr>
        <w:t>Website: http://www.uvt.ro/</w:t>
      </w:r>
    </w:hyperlink>
  </w:p>
  <w:p w14:paraId="6D4C29D0" w14:textId="723F8958" w:rsidR="004C5FBF" w:rsidRDefault="00470D4E">
    <w:pPr>
      <w:pBdr>
        <w:top w:val="nil"/>
        <w:left w:val="nil"/>
        <w:bottom w:val="nil"/>
        <w:right w:val="nil"/>
        <w:between w:val="nil"/>
      </w:pBdr>
      <w:tabs>
        <w:tab w:val="center" w:pos="4677"/>
      </w:tabs>
      <w:spacing w:line="240" w:lineRule="auto"/>
      <w:ind w:left="0" w:hanging="2"/>
      <w:rPr>
        <w:color w:val="000000"/>
      </w:rPr>
    </w:pPr>
    <w:r>
      <w:rPr>
        <w:noProof/>
        <w:lang w:val="en-US" w:eastAsia="en-US"/>
      </w:rPr>
      <mc:AlternateContent>
        <mc:Choice Requires="wps">
          <w:drawing>
            <wp:anchor distT="0" distB="0" distL="114300" distR="114300" simplePos="0" relativeHeight="251661312" behindDoc="0" locked="0" layoutInCell="1" allowOverlap="1" wp14:anchorId="32A075C3" wp14:editId="764FE635">
              <wp:simplePos x="0" y="0"/>
              <wp:positionH relativeFrom="column">
                <wp:posOffset>1450975</wp:posOffset>
              </wp:positionH>
              <wp:positionV relativeFrom="paragraph">
                <wp:posOffset>184150</wp:posOffset>
              </wp:positionV>
              <wp:extent cx="3199130" cy="665480"/>
              <wp:effectExtent l="3175"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130"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64937297"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Bd. Vasile Pârvan, nr. 4, 300223 Timişoara, România</w:t>
                          </w:r>
                          <w:r>
                            <w:rPr>
                              <w:rFonts w:ascii="Arial" w:eastAsia="Arial" w:hAnsi="Arial" w:cs="Arial"/>
                              <w:color w:val="A6A6A6"/>
                              <w:sz w:val="17"/>
                              <w:highlight w:val="white"/>
                            </w:rPr>
                            <w:br/>
                            <w:t>Tel: +40-(0)256-592.190</w:t>
                          </w:r>
                        </w:p>
                        <w:p w14:paraId="07A0049E"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www.depami.uvt.ro</w:t>
                          </w:r>
                        </w:p>
                        <w:p w14:paraId="20DDDB3F" w14:textId="77777777" w:rsidR="004C5FBF" w:rsidRDefault="004C5FBF" w:rsidP="00722238">
                          <w:pPr>
                            <w:spacing w:line="240" w:lineRule="auto"/>
                            <w:ind w:left="0" w:hanging="2"/>
                            <w:jc w:val="center"/>
                          </w:pPr>
                        </w:p>
                        <w:p w14:paraId="7A30BC0D" w14:textId="77777777" w:rsidR="004C5FBF" w:rsidRDefault="004C5FBF" w:rsidP="00722238">
                          <w:pPr>
                            <w:spacing w:line="240" w:lineRule="auto"/>
                            <w:ind w:left="0" w:hanging="2"/>
                            <w:jc w:val="center"/>
                          </w:pPr>
                        </w:p>
                        <w:p w14:paraId="3AAB3975" w14:textId="77777777" w:rsidR="004C5FBF" w:rsidRDefault="004C5FBF" w:rsidP="00722238">
                          <w:pPr>
                            <w:spacing w:line="240" w:lineRule="auto"/>
                            <w:ind w:left="0" w:hanging="2"/>
                            <w:jc w:val="cente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75C3" id="Rectangle 1" o:spid="_x0000_s1027" style="position:absolute;margin-left:114.25pt;margin-top:14.5pt;width:251.9pt;height: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" stroked="f">
              <v:stroke startarrowwidth="narrow" startarrowlength="short" endarrowwidth="narrow" endarrowlength="short"/>
              <v:textbox inset="2.53958mm,1.2694mm,2.53958mm,1.2694mm">
                <w:txbxContent>
                  <w:p w14:paraId="64937297"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Bd. Vasile Pârvan, nr. 4, 300223 Timişoara, România</w:t>
                    </w:r>
                    <w:r>
                      <w:rPr>
                        <w:rFonts w:ascii="Arial" w:eastAsia="Arial" w:hAnsi="Arial" w:cs="Arial"/>
                        <w:color w:val="A6A6A6"/>
                        <w:sz w:val="17"/>
                        <w:highlight w:val="white"/>
                      </w:rPr>
                      <w:br/>
                      <w:t>Tel: +40-(0)256-592.190</w:t>
                    </w:r>
                  </w:p>
                  <w:p w14:paraId="07A0049E"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www.depami.uvt.ro</w:t>
                    </w:r>
                  </w:p>
                  <w:p w14:paraId="20DDDB3F" w14:textId="77777777" w:rsidR="004C5FBF" w:rsidRDefault="004C5FBF" w:rsidP="00722238">
                    <w:pPr>
                      <w:spacing w:line="240" w:lineRule="auto"/>
                      <w:ind w:left="0" w:hanging="2"/>
                      <w:jc w:val="center"/>
                    </w:pPr>
                  </w:p>
                  <w:p w14:paraId="7A30BC0D" w14:textId="77777777" w:rsidR="004C5FBF" w:rsidRDefault="004C5FBF" w:rsidP="00722238">
                    <w:pPr>
                      <w:spacing w:line="240" w:lineRule="auto"/>
                      <w:ind w:left="0" w:hanging="2"/>
                      <w:jc w:val="center"/>
                    </w:pPr>
                  </w:p>
                  <w:p w14:paraId="3AAB3975" w14:textId="77777777" w:rsidR="004C5FBF" w:rsidRDefault="004C5FBF" w:rsidP="00722238">
                    <w:pPr>
                      <w:spacing w:line="240" w:lineRule="auto"/>
                      <w:ind w:left="0" w:hanging="2"/>
                      <w:jc w:val="center"/>
                    </w:pPr>
                  </w:p>
                </w:txbxContent>
              </v:textbox>
            </v:rect>
          </w:pict>
        </mc:Fallback>
      </mc:AlternateContent>
    </w:r>
    <w:r w:rsidR="004C5FBF">
      <w:rPr>
        <w:color w:val="00000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CD1E" w14:textId="77777777" w:rsidR="004C5FBF" w:rsidRDefault="004C5FBF">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18BEC" w14:textId="77777777" w:rsidR="00283A44" w:rsidRDefault="00283A44">
      <w:pPr>
        <w:spacing w:line="240" w:lineRule="auto"/>
        <w:ind w:left="0" w:hanging="2"/>
      </w:pPr>
      <w:r>
        <w:separator/>
      </w:r>
    </w:p>
  </w:footnote>
  <w:footnote w:type="continuationSeparator" w:id="0">
    <w:p w14:paraId="6C3AD4C3" w14:textId="77777777" w:rsidR="00283A44" w:rsidRDefault="00283A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D8E8" w14:textId="77777777" w:rsidR="004C5FBF" w:rsidRDefault="004C5FBF">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DFEA" w14:textId="58109040" w:rsidR="004C5FBF" w:rsidRDefault="009E7A1C">
    <w:pPr>
      <w:pBdr>
        <w:top w:val="nil"/>
        <w:left w:val="nil"/>
        <w:bottom w:val="nil"/>
        <w:right w:val="nil"/>
        <w:between w:val="nil"/>
      </w:pBdr>
      <w:spacing w:line="240" w:lineRule="auto"/>
      <w:ind w:left="0" w:right="-158" w:hanging="2"/>
      <w:rPr>
        <w:color w:val="000000"/>
      </w:rPr>
    </w:pPr>
    <w:r>
      <w:rPr>
        <w:noProof/>
        <w:lang w:val="en-US" w:eastAsia="en-US"/>
      </w:rPr>
      <w:drawing>
        <wp:anchor distT="0" distB="0" distL="114300" distR="114300" simplePos="0" relativeHeight="251663360" behindDoc="0" locked="0" layoutInCell="1" allowOverlap="1" wp14:anchorId="0E7AD001" wp14:editId="0D99B160">
          <wp:simplePos x="0" y="0"/>
          <wp:positionH relativeFrom="column">
            <wp:posOffset>-533400</wp:posOffset>
          </wp:positionH>
          <wp:positionV relativeFrom="paragraph">
            <wp:posOffset>-64770</wp:posOffset>
          </wp:positionV>
          <wp:extent cx="1044575" cy="1026160"/>
          <wp:effectExtent l="0" t="0" r="3175" b="2540"/>
          <wp:wrapNone/>
          <wp:docPr id="3" name="Picture 3" descr="Logo UVT B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VT BU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1026160"/>
                  </a:xfrm>
                  <a:prstGeom prst="rect">
                    <a:avLst/>
                  </a:prstGeom>
                  <a:noFill/>
                </pic:spPr>
              </pic:pic>
            </a:graphicData>
          </a:graphic>
          <wp14:sizeRelH relativeFrom="page">
            <wp14:pctWidth>0</wp14:pctWidth>
          </wp14:sizeRelH>
          <wp14:sizeRelV relativeFrom="page">
            <wp14:pctHeight>0</wp14:pctHeight>
          </wp14:sizeRelV>
        </wp:anchor>
      </w:drawing>
    </w:r>
    <w:r w:rsidR="00470D4E">
      <w:rPr>
        <w:noProof/>
        <w:lang w:val="en-US" w:eastAsia="en-US"/>
      </w:rPr>
      <mc:AlternateContent>
        <mc:Choice Requires="wps">
          <w:drawing>
            <wp:anchor distT="0" distB="0" distL="114300" distR="114300" simplePos="0" relativeHeight="251658240" behindDoc="0" locked="0" layoutInCell="1" allowOverlap="1" wp14:anchorId="625FACAF" wp14:editId="6E0BF19E">
              <wp:simplePos x="0" y="0"/>
              <wp:positionH relativeFrom="column">
                <wp:posOffset>1117600</wp:posOffset>
              </wp:positionH>
              <wp:positionV relativeFrom="paragraph">
                <wp:posOffset>431800</wp:posOffset>
              </wp:positionV>
              <wp:extent cx="5447030" cy="424815"/>
              <wp:effectExtent l="3175" t="3175"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27808" w14:textId="77777777" w:rsidR="004C5FBF" w:rsidRDefault="004C5FBF">
                          <w:pPr>
                            <w:spacing w:line="240" w:lineRule="auto"/>
                            <w:ind w:left="0" w:hanging="2"/>
                            <w:jc w:val="right"/>
                          </w:pPr>
                          <w:r>
                            <w:rPr>
                              <w:rFonts w:ascii="Calibri" w:eastAsia="Calibri" w:hAnsi="Calibri" w:cs="Calibri"/>
                              <w:color w:val="5A5A5A"/>
                              <w:sz w:val="16"/>
                            </w:rPr>
                            <w:t>UNIVERSITATEA DE VEST DIN TIMIȘOARA</w:t>
                          </w:r>
                        </w:p>
                        <w:p w14:paraId="35539B9B" w14:textId="4326A487" w:rsidR="004C5FBF" w:rsidRDefault="009E7A1C">
                          <w:pPr>
                            <w:spacing w:after="160" w:line="240" w:lineRule="auto"/>
                            <w:ind w:left="0" w:hanging="2"/>
                            <w:jc w:val="right"/>
                          </w:pPr>
                          <w:r>
                            <w:rPr>
                              <w:rFonts w:ascii="Calibri" w:eastAsia="Calibri" w:hAnsi="Calibri" w:cs="Calibri"/>
                              <w:color w:val="17365D"/>
                              <w:sz w:val="18"/>
                            </w:rPr>
                            <w:t>DIRECTIA</w:t>
                          </w:r>
                          <w:r w:rsidR="004C5FBF">
                            <w:rPr>
                              <w:rFonts w:ascii="Calibri" w:eastAsia="Calibri" w:hAnsi="Calibri" w:cs="Calibri"/>
                              <w:color w:val="17365D"/>
                              <w:sz w:val="18"/>
                            </w:rPr>
                            <w:t xml:space="preserve"> DE EVIDENȚĂ PATRIMONIU, ACHIZIȚII ȘI MONITORIZARE INVESTIȚII</w:t>
                          </w:r>
                        </w:p>
                        <w:p w14:paraId="638554D6" w14:textId="77777777" w:rsidR="004C5FBF" w:rsidRDefault="004C5FBF">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FACAF" id="Rectangle 2" o:spid="_x0000_s1026" style="position:absolute;margin-left:88pt;margin-top:34pt;width:428.9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" stroked="f">
              <v:textbox inset="2.53958mm,1.2694mm,2.53958mm,1.2694mm">
                <w:txbxContent>
                  <w:p w14:paraId="50D27808" w14:textId="77777777" w:rsidR="004C5FBF" w:rsidRDefault="004C5FBF">
                    <w:pPr>
                      <w:spacing w:line="240" w:lineRule="auto"/>
                      <w:ind w:left="0" w:hanging="2"/>
                      <w:jc w:val="right"/>
                    </w:pPr>
                    <w:r>
                      <w:rPr>
                        <w:rFonts w:ascii="Calibri" w:eastAsia="Calibri" w:hAnsi="Calibri" w:cs="Calibri"/>
                        <w:color w:val="5A5A5A"/>
                        <w:sz w:val="16"/>
                      </w:rPr>
                      <w:t>UNIVERSITATEA DE VEST DIN TIMIȘOARA</w:t>
                    </w:r>
                  </w:p>
                  <w:p w14:paraId="35539B9B" w14:textId="4326A487" w:rsidR="004C5FBF" w:rsidRDefault="009E7A1C">
                    <w:pPr>
                      <w:spacing w:after="160" w:line="240" w:lineRule="auto"/>
                      <w:ind w:left="0" w:hanging="2"/>
                      <w:jc w:val="right"/>
                    </w:pPr>
                    <w:r>
                      <w:rPr>
                        <w:rFonts w:ascii="Calibri" w:eastAsia="Calibri" w:hAnsi="Calibri" w:cs="Calibri"/>
                        <w:color w:val="17365D"/>
                        <w:sz w:val="18"/>
                      </w:rPr>
                      <w:t>DIRECTIA</w:t>
                    </w:r>
                    <w:r w:rsidR="004C5FBF">
                      <w:rPr>
                        <w:rFonts w:ascii="Calibri" w:eastAsia="Calibri" w:hAnsi="Calibri" w:cs="Calibri"/>
                        <w:color w:val="17365D"/>
                        <w:sz w:val="18"/>
                      </w:rPr>
                      <w:t xml:space="preserve"> DE EVIDENȚĂ PATRIMONIU, ACHIZIȚII ȘI MONITORIZARE INVESTIȚII</w:t>
                    </w:r>
                  </w:p>
                  <w:p w14:paraId="638554D6" w14:textId="77777777" w:rsidR="004C5FBF" w:rsidRDefault="004C5FBF">
                    <w:pPr>
                      <w:spacing w:line="240" w:lineRule="auto"/>
                      <w:ind w:left="0" w:hanging="2"/>
                    </w:pPr>
                  </w:p>
                </w:txbxContent>
              </v:textbox>
            </v:rect>
          </w:pict>
        </mc:Fallback>
      </mc:AlternateContent>
    </w:r>
    <w:r w:rsidR="004C5FBF">
      <w:rPr>
        <w:noProof/>
        <w:lang w:val="en-US" w:eastAsia="en-US"/>
      </w:rPr>
      <w:drawing>
        <wp:anchor distT="0" distB="0" distL="114300" distR="114300" simplePos="0" relativeHeight="251659264" behindDoc="0" locked="0" layoutInCell="1" allowOverlap="1" wp14:anchorId="0B70AA8A" wp14:editId="7C4B385C">
          <wp:simplePos x="0" y="0"/>
          <wp:positionH relativeFrom="column">
            <wp:posOffset>725170</wp:posOffset>
          </wp:positionH>
          <wp:positionV relativeFrom="paragraph">
            <wp:posOffset>918210</wp:posOffset>
          </wp:positionV>
          <wp:extent cx="5930900" cy="38100"/>
          <wp:effectExtent l="0" t="0" r="0" b="0"/>
          <wp:wrapNone/>
          <wp:docPr id="1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5D25" w14:textId="77777777" w:rsidR="004C5FBF" w:rsidRDefault="004C5FBF">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138"/>
    <w:multiLevelType w:val="hybridMultilevel"/>
    <w:tmpl w:val="737A8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230E"/>
    <w:multiLevelType w:val="multilevel"/>
    <w:tmpl w:val="1818B4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3D43111"/>
    <w:multiLevelType w:val="multilevel"/>
    <w:tmpl w:val="27DC953A"/>
    <w:lvl w:ilvl="0">
      <w:start w:val="5"/>
      <w:numFmt w:val="decimal"/>
      <w:lvlText w:val="%1."/>
      <w:lvlJc w:val="left"/>
      <w:pPr>
        <w:ind w:left="72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7324803"/>
    <w:multiLevelType w:val="multilevel"/>
    <w:tmpl w:val="C082D862"/>
    <w:lvl w:ilvl="0">
      <w:start w:val="1"/>
      <w:numFmt w:val="upperLetter"/>
      <w:lvlText w:val="Cap %1."/>
      <w:lvlJc w:val="left"/>
      <w:pPr>
        <w:ind w:left="2160" w:firstLine="0"/>
      </w:pPr>
      <w:rPr>
        <w:rFonts w:ascii="Tahoma" w:eastAsia="Tahoma" w:hAnsi="Tahoma" w:cs="Tahoma"/>
        <w:b/>
        <w:i w:val="0"/>
        <w:color w:val="0000FF"/>
        <w:sz w:val="32"/>
        <w:szCs w:val="32"/>
        <w:vertAlign w:val="baseline"/>
      </w:rPr>
    </w:lvl>
    <w:lvl w:ilvl="1">
      <w:start w:val="16"/>
      <w:numFmt w:val="decimal"/>
      <w:lvlText w:val="%2."/>
      <w:lvlJc w:val="left"/>
      <w:pPr>
        <w:ind w:left="0" w:firstLine="0"/>
      </w:pPr>
      <w:rPr>
        <w:rFonts w:ascii="Times New Roman" w:eastAsia="Times New Roman" w:hAnsi="Times New Roman" w:cs="Times New Roman"/>
        <w:b/>
        <w:i w:val="0"/>
        <w:color w:val="000000"/>
        <w:sz w:val="24"/>
        <w:szCs w:val="24"/>
        <w:vertAlign w:val="baseline"/>
      </w:rPr>
    </w:lvl>
    <w:lvl w:ilvl="2">
      <w:start w:val="37"/>
      <w:numFmt w:val="decimal"/>
      <w:lvlText w:val="art.%3."/>
      <w:lvlJc w:val="left"/>
      <w:pPr>
        <w:ind w:left="284" w:firstLine="0"/>
      </w:pPr>
      <w:rPr>
        <w:rFonts w:ascii="Times New Roman" w:eastAsia="Times New Roman" w:hAnsi="Times New Roman" w:cs="Times New Roman"/>
        <w:b/>
        <w:i w:val="0"/>
        <w:color w:val="000000"/>
        <w:sz w:val="24"/>
        <w:szCs w:val="24"/>
        <w:vertAlign w:val="baseline"/>
      </w:rPr>
    </w:lvl>
    <w:lvl w:ilvl="3">
      <w:start w:val="1"/>
      <w:numFmt w:val="decimal"/>
      <w:lvlText w:val="(%4)"/>
      <w:lvlJc w:val="left"/>
      <w:pPr>
        <w:ind w:left="630" w:firstLine="0"/>
      </w:pPr>
      <w:rPr>
        <w:rFonts w:ascii="Tahoma" w:eastAsia="Tahoma" w:hAnsi="Tahoma" w:cs="Tahoma"/>
        <w:b w:val="0"/>
        <w:i w:val="0"/>
        <w:color w:val="3366FF"/>
        <w:sz w:val="16"/>
        <w:szCs w:val="16"/>
        <w:vertAlign w:val="baseline"/>
      </w:rPr>
    </w:lvl>
    <w:lvl w:ilvl="4">
      <w:start w:val="1"/>
      <w:numFmt w:val="lowerLetter"/>
      <w:lvlText w:val="%5."/>
      <w:lvlJc w:val="left"/>
      <w:pPr>
        <w:ind w:left="1021" w:firstLine="0"/>
      </w:pPr>
      <w:rPr>
        <w:rFonts w:ascii="Tahoma" w:eastAsia="Tahoma" w:hAnsi="Tahoma" w:cs="Tahoma"/>
        <w:b w:val="0"/>
        <w:i w:val="0"/>
        <w:color w:val="3366FF"/>
        <w:sz w:val="14"/>
        <w:szCs w:val="14"/>
        <w:vertAlign w:val="baseline"/>
      </w:rPr>
    </w:lvl>
    <w:lvl w:ilvl="5">
      <w:start w:val="1"/>
      <w:numFmt w:val="lowerRoman"/>
      <w:lvlText w:val="%6."/>
      <w:lvlJc w:val="left"/>
      <w:pPr>
        <w:ind w:left="1814" w:hanging="14"/>
      </w:pPr>
      <w:rPr>
        <w:rFonts w:ascii="Tahoma" w:eastAsia="Tahoma" w:hAnsi="Tahoma" w:cs="Tahoma"/>
        <w:b w:val="0"/>
        <w:i/>
        <w:color w:val="0000FF"/>
        <w:sz w:val="16"/>
        <w:szCs w:val="16"/>
        <w:vertAlign w:val="baseline"/>
      </w:rPr>
    </w:lvl>
    <w:lvl w:ilvl="6">
      <w:start w:val="1"/>
      <w:numFmt w:val="bullet"/>
      <w:lvlText w:val="●"/>
      <w:lvlJc w:val="left"/>
      <w:pPr>
        <w:ind w:left="2155" w:firstLine="5"/>
      </w:pPr>
      <w:rPr>
        <w:rFonts w:ascii="Noto Sans Symbols" w:eastAsia="Noto Sans Symbols" w:hAnsi="Noto Sans Symbols" w:cs="Noto Sans Symbols"/>
        <w:color w:val="0000FF"/>
        <w:sz w:val="16"/>
        <w:szCs w:val="16"/>
        <w:vertAlign w:val="baseline"/>
      </w:rPr>
    </w:lvl>
    <w:lvl w:ilvl="7">
      <w:start w:val="1"/>
      <w:numFmt w:val="decimal"/>
      <w:lvlText w:val="%1.%2.%3.%4.%5.%6.●.%8."/>
      <w:lvlJc w:val="left"/>
      <w:pPr>
        <w:ind w:left="3744" w:hanging="1224"/>
      </w:pPr>
      <w:rPr>
        <w:vertAlign w:val="baseline"/>
      </w:rPr>
    </w:lvl>
    <w:lvl w:ilvl="8">
      <w:start w:val="1"/>
      <w:numFmt w:val="decimal"/>
      <w:lvlText w:val="%1.%2.%3.%4.%5.%6.●.%8.%9."/>
      <w:lvlJc w:val="left"/>
      <w:pPr>
        <w:ind w:left="4320" w:hanging="1440"/>
      </w:pPr>
      <w:rPr>
        <w:vertAlign w:val="baseline"/>
      </w:rPr>
    </w:lvl>
  </w:abstractNum>
  <w:abstractNum w:abstractNumId="4" w15:restartNumberingAfterBreak="0">
    <w:nsid w:val="72237730"/>
    <w:multiLevelType w:val="multilevel"/>
    <w:tmpl w:val="BB2405E2"/>
    <w:lvl w:ilvl="0">
      <w:start w:val="1"/>
      <w:numFmt w:val="upperLetter"/>
      <w:lvlText w:val="Cap %1."/>
      <w:lvlJc w:val="left"/>
      <w:pPr>
        <w:ind w:left="2160" w:firstLine="0"/>
      </w:pPr>
      <w:rPr>
        <w:rFonts w:ascii="Tahoma" w:eastAsia="Tahoma" w:hAnsi="Tahoma" w:cs="Tahoma"/>
        <w:b/>
        <w:i w:val="0"/>
        <w:color w:val="0000FF"/>
        <w:sz w:val="32"/>
        <w:szCs w:val="32"/>
        <w:vertAlign w:val="baseline"/>
      </w:rPr>
    </w:lvl>
    <w:lvl w:ilvl="1">
      <w:start w:val="1"/>
      <w:numFmt w:val="decimal"/>
      <w:lvlText w:val="%2."/>
      <w:lvlJc w:val="left"/>
      <w:pPr>
        <w:ind w:left="270" w:firstLine="0"/>
      </w:pPr>
      <w:rPr>
        <w:rFonts w:ascii="Times New Roman" w:eastAsia="Times New Roman" w:hAnsi="Times New Roman" w:cs="Times New Roman"/>
        <w:b/>
        <w:i w:val="0"/>
        <w:color w:val="000000"/>
        <w:sz w:val="24"/>
        <w:szCs w:val="24"/>
        <w:u w:val="single"/>
        <w:vertAlign w:val="baseline"/>
      </w:rPr>
    </w:lvl>
    <w:lvl w:ilvl="2">
      <w:start w:val="1"/>
      <w:numFmt w:val="decimal"/>
      <w:lvlText w:val="art.%3."/>
      <w:lvlJc w:val="left"/>
      <w:pPr>
        <w:ind w:left="270" w:firstLine="0"/>
      </w:pPr>
      <w:rPr>
        <w:rFonts w:ascii="Times New Roman" w:eastAsia="Times New Roman" w:hAnsi="Times New Roman" w:cs="Times New Roman"/>
        <w:b/>
        <w:i w:val="0"/>
        <w:color w:val="000000"/>
        <w:sz w:val="24"/>
        <w:szCs w:val="24"/>
        <w:vertAlign w:val="baseline"/>
      </w:rPr>
    </w:lvl>
    <w:lvl w:ilvl="3">
      <w:start w:val="1"/>
      <w:numFmt w:val="decimal"/>
      <w:lvlText w:val="(%4)"/>
      <w:lvlJc w:val="left"/>
      <w:pPr>
        <w:ind w:left="680" w:firstLine="0"/>
      </w:pPr>
      <w:rPr>
        <w:rFonts w:ascii="Tahoma" w:eastAsia="Tahoma" w:hAnsi="Tahoma" w:cs="Tahoma"/>
        <w:b w:val="0"/>
        <w:i w:val="0"/>
        <w:color w:val="000000"/>
        <w:sz w:val="16"/>
        <w:szCs w:val="16"/>
        <w:vertAlign w:val="baseline"/>
      </w:rPr>
    </w:lvl>
    <w:lvl w:ilvl="4">
      <w:start w:val="1"/>
      <w:numFmt w:val="lowerLetter"/>
      <w:lvlText w:val="%5."/>
      <w:lvlJc w:val="left"/>
      <w:pPr>
        <w:ind w:left="1021" w:firstLine="0"/>
      </w:pPr>
      <w:rPr>
        <w:rFonts w:ascii="Tahoma" w:eastAsia="Tahoma" w:hAnsi="Tahoma" w:cs="Tahoma"/>
        <w:b w:val="0"/>
        <w:i w:val="0"/>
        <w:color w:val="3366FF"/>
        <w:sz w:val="14"/>
        <w:szCs w:val="14"/>
        <w:vertAlign w:val="baseline"/>
      </w:rPr>
    </w:lvl>
    <w:lvl w:ilvl="5">
      <w:start w:val="1"/>
      <w:numFmt w:val="lowerRoman"/>
      <w:lvlText w:val="%6."/>
      <w:lvlJc w:val="left"/>
      <w:pPr>
        <w:ind w:left="1814" w:hanging="14"/>
      </w:pPr>
      <w:rPr>
        <w:rFonts w:ascii="Tahoma" w:eastAsia="Tahoma" w:hAnsi="Tahoma" w:cs="Tahoma"/>
        <w:b w:val="0"/>
        <w:i/>
        <w:color w:val="0000FF"/>
        <w:sz w:val="16"/>
        <w:szCs w:val="16"/>
        <w:vertAlign w:val="baseline"/>
      </w:rPr>
    </w:lvl>
    <w:lvl w:ilvl="6">
      <w:start w:val="1"/>
      <w:numFmt w:val="bullet"/>
      <w:lvlText w:val="●"/>
      <w:lvlJc w:val="left"/>
      <w:pPr>
        <w:ind w:left="2155" w:firstLine="5"/>
      </w:pPr>
      <w:rPr>
        <w:rFonts w:ascii="Noto Sans Symbols" w:eastAsia="Noto Sans Symbols" w:hAnsi="Noto Sans Symbols" w:cs="Noto Sans Symbols"/>
        <w:color w:val="0000FF"/>
        <w:sz w:val="16"/>
        <w:szCs w:val="16"/>
        <w:vertAlign w:val="baseline"/>
      </w:rPr>
    </w:lvl>
    <w:lvl w:ilvl="7">
      <w:start w:val="1"/>
      <w:numFmt w:val="decimal"/>
      <w:lvlText w:val="%1.%2.%3.%4.%5.%6.●.%8."/>
      <w:lvlJc w:val="left"/>
      <w:pPr>
        <w:ind w:left="3744" w:hanging="1224"/>
      </w:pPr>
      <w:rPr>
        <w:vertAlign w:val="baseline"/>
      </w:rPr>
    </w:lvl>
    <w:lvl w:ilvl="8">
      <w:start w:val="1"/>
      <w:numFmt w:val="decimal"/>
      <w:lvlText w:val="%1.%2.%3.%4.%5.%6.●.%8.%9."/>
      <w:lvlJc w:val="left"/>
      <w:pPr>
        <w:ind w:left="4320" w:hanging="1440"/>
      </w:pPr>
      <w:rPr>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A1"/>
    <w:rsid w:val="00022589"/>
    <w:rsid w:val="000342BB"/>
    <w:rsid w:val="000458AF"/>
    <w:rsid w:val="00095D89"/>
    <w:rsid w:val="000D315C"/>
    <w:rsid w:val="00105C03"/>
    <w:rsid w:val="00111A4F"/>
    <w:rsid w:val="00130F42"/>
    <w:rsid w:val="001717F9"/>
    <w:rsid w:val="0017403B"/>
    <w:rsid w:val="00187B6E"/>
    <w:rsid w:val="001F1D0E"/>
    <w:rsid w:val="002046D4"/>
    <w:rsid w:val="002557F1"/>
    <w:rsid w:val="00270B2F"/>
    <w:rsid w:val="00270C6E"/>
    <w:rsid w:val="00283A44"/>
    <w:rsid w:val="00287775"/>
    <w:rsid w:val="002907CE"/>
    <w:rsid w:val="002A3FFC"/>
    <w:rsid w:val="002A6ED5"/>
    <w:rsid w:val="002B24AC"/>
    <w:rsid w:val="002C63B3"/>
    <w:rsid w:val="00304BCB"/>
    <w:rsid w:val="00322F27"/>
    <w:rsid w:val="00323969"/>
    <w:rsid w:val="00327E99"/>
    <w:rsid w:val="00331AB5"/>
    <w:rsid w:val="00337C79"/>
    <w:rsid w:val="00360F63"/>
    <w:rsid w:val="0036104D"/>
    <w:rsid w:val="003A750A"/>
    <w:rsid w:val="003B5E6B"/>
    <w:rsid w:val="003C1F99"/>
    <w:rsid w:val="0042544C"/>
    <w:rsid w:val="004473F0"/>
    <w:rsid w:val="00470D4E"/>
    <w:rsid w:val="00472AD0"/>
    <w:rsid w:val="00497239"/>
    <w:rsid w:val="004A307A"/>
    <w:rsid w:val="004C5FBF"/>
    <w:rsid w:val="004D075B"/>
    <w:rsid w:val="00525E7C"/>
    <w:rsid w:val="005365A1"/>
    <w:rsid w:val="005A78F1"/>
    <w:rsid w:val="005B14F2"/>
    <w:rsid w:val="006010B6"/>
    <w:rsid w:val="00603847"/>
    <w:rsid w:val="00610AC8"/>
    <w:rsid w:val="0061334B"/>
    <w:rsid w:val="00614C36"/>
    <w:rsid w:val="00647EAA"/>
    <w:rsid w:val="006649C4"/>
    <w:rsid w:val="006953EB"/>
    <w:rsid w:val="006A6844"/>
    <w:rsid w:val="006E7646"/>
    <w:rsid w:val="00713030"/>
    <w:rsid w:val="00722238"/>
    <w:rsid w:val="00725A71"/>
    <w:rsid w:val="00770946"/>
    <w:rsid w:val="007839F0"/>
    <w:rsid w:val="00810FE7"/>
    <w:rsid w:val="00825BC3"/>
    <w:rsid w:val="00845ED0"/>
    <w:rsid w:val="00855ABA"/>
    <w:rsid w:val="00874FBE"/>
    <w:rsid w:val="008A37D7"/>
    <w:rsid w:val="008B2769"/>
    <w:rsid w:val="008D23C7"/>
    <w:rsid w:val="00956D5D"/>
    <w:rsid w:val="0096210D"/>
    <w:rsid w:val="009B177F"/>
    <w:rsid w:val="009E1B94"/>
    <w:rsid w:val="009E7A1C"/>
    <w:rsid w:val="00A150FE"/>
    <w:rsid w:val="00A4554B"/>
    <w:rsid w:val="00A72E6C"/>
    <w:rsid w:val="00AB7676"/>
    <w:rsid w:val="00AE39E4"/>
    <w:rsid w:val="00AE7DE7"/>
    <w:rsid w:val="00B24F75"/>
    <w:rsid w:val="00B87BAF"/>
    <w:rsid w:val="00BD0CDF"/>
    <w:rsid w:val="00BE7403"/>
    <w:rsid w:val="00BF45D1"/>
    <w:rsid w:val="00BF570B"/>
    <w:rsid w:val="00C863DE"/>
    <w:rsid w:val="00CE3813"/>
    <w:rsid w:val="00CF15AF"/>
    <w:rsid w:val="00D02567"/>
    <w:rsid w:val="00DA7EB1"/>
    <w:rsid w:val="00DE6577"/>
    <w:rsid w:val="00E32BE2"/>
    <w:rsid w:val="00E40ACF"/>
    <w:rsid w:val="00E932D3"/>
    <w:rsid w:val="00EA0B88"/>
    <w:rsid w:val="00ED4D6E"/>
    <w:rsid w:val="00F61F20"/>
    <w:rsid w:val="00F654E2"/>
    <w:rsid w:val="00F937C0"/>
    <w:rsid w:val="00FA0B04"/>
    <w:rsid w:val="00FC01C8"/>
    <w:rsid w:val="00FD671E"/>
    <w:rsid w:val="00FF5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F3FBC"/>
  <w15:docId w15:val="{F25AE21B-BC53-4EF1-AF2E-932E7CE5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53EB"/>
    <w:pPr>
      <w:suppressAutoHyphens/>
      <w:spacing w:line="1" w:lineRule="atLeast"/>
      <w:ind w:leftChars="-1" w:left="-1" w:hangingChars="1" w:hanging="1"/>
      <w:textDirection w:val="btLr"/>
      <w:textAlignment w:val="top"/>
      <w:outlineLvl w:val="0"/>
    </w:pPr>
    <w:rPr>
      <w:position w:val="-1"/>
      <w:lang w:eastAsia="ro-RO"/>
    </w:rPr>
  </w:style>
  <w:style w:type="paragraph" w:styleId="Heading1">
    <w:name w:val="heading 1"/>
    <w:basedOn w:val="Normal"/>
    <w:next w:val="Normal"/>
    <w:rsid w:val="006953EB"/>
    <w:pPr>
      <w:keepNext/>
      <w:spacing w:before="240" w:after="60"/>
    </w:pPr>
    <w:rPr>
      <w:rFonts w:ascii="Cambria" w:eastAsia="Calibri" w:hAnsi="Cambria"/>
      <w:b/>
      <w:bCs/>
      <w:kern w:val="32"/>
      <w:sz w:val="32"/>
      <w:szCs w:val="32"/>
    </w:rPr>
  </w:style>
  <w:style w:type="paragraph" w:styleId="Heading2">
    <w:name w:val="heading 2"/>
    <w:basedOn w:val="Normal"/>
    <w:next w:val="Normal"/>
    <w:rsid w:val="006953EB"/>
    <w:pPr>
      <w:keepNext/>
      <w:spacing w:before="240" w:after="60"/>
      <w:outlineLvl w:val="1"/>
    </w:pPr>
    <w:rPr>
      <w:rFonts w:ascii="Arial" w:eastAsia="Calibri" w:hAnsi="Arial"/>
      <w:b/>
      <w:bCs/>
      <w:i/>
      <w:iCs/>
      <w:sz w:val="28"/>
      <w:szCs w:val="28"/>
    </w:rPr>
  </w:style>
  <w:style w:type="paragraph" w:styleId="Heading3">
    <w:name w:val="heading 3"/>
    <w:basedOn w:val="Normal"/>
    <w:rsid w:val="006953EB"/>
    <w:pPr>
      <w:spacing w:before="100" w:beforeAutospacing="1" w:after="100" w:afterAutospacing="1"/>
      <w:outlineLvl w:val="2"/>
    </w:pPr>
    <w:rPr>
      <w:rFonts w:ascii="Tahoma" w:eastAsia="Calibri" w:hAnsi="Tahoma"/>
      <w:b/>
      <w:bCs/>
      <w:color w:val="FFFFFF"/>
      <w:sz w:val="18"/>
      <w:szCs w:val="18"/>
    </w:rPr>
  </w:style>
  <w:style w:type="paragraph" w:styleId="Heading4">
    <w:name w:val="heading 4"/>
    <w:basedOn w:val="Normal"/>
    <w:next w:val="Normal"/>
    <w:rsid w:val="006953EB"/>
    <w:pPr>
      <w:keepNext/>
      <w:spacing w:before="240" w:after="60"/>
      <w:outlineLvl w:val="3"/>
    </w:pPr>
    <w:rPr>
      <w:rFonts w:ascii="Calibri" w:eastAsia="Calibri" w:hAnsi="Calibri"/>
      <w:b/>
      <w:bCs/>
      <w:sz w:val="28"/>
      <w:szCs w:val="28"/>
    </w:rPr>
  </w:style>
  <w:style w:type="paragraph" w:styleId="Heading5">
    <w:name w:val="heading 5"/>
    <w:basedOn w:val="Normal"/>
    <w:next w:val="Normal"/>
    <w:rsid w:val="006953EB"/>
    <w:pPr>
      <w:spacing w:before="240" w:after="60"/>
      <w:outlineLvl w:val="4"/>
    </w:pPr>
    <w:rPr>
      <w:rFonts w:ascii="Calibri" w:eastAsia="Calibri" w:hAnsi="Calibri"/>
      <w:b/>
      <w:bCs/>
      <w:i/>
      <w:iCs/>
      <w:sz w:val="26"/>
      <w:szCs w:val="26"/>
    </w:rPr>
  </w:style>
  <w:style w:type="paragraph" w:styleId="Heading6">
    <w:name w:val="heading 6"/>
    <w:basedOn w:val="Normal"/>
    <w:next w:val="Normal"/>
    <w:rsid w:val="006953E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953EB"/>
    <w:pPr>
      <w:keepNext/>
      <w:keepLines/>
      <w:spacing w:before="480" w:after="120"/>
    </w:pPr>
    <w:rPr>
      <w:b/>
      <w:sz w:val="72"/>
      <w:szCs w:val="72"/>
    </w:rPr>
  </w:style>
  <w:style w:type="character" w:customStyle="1" w:styleId="Heading1Char">
    <w:name w:val="Heading 1 Char"/>
    <w:rsid w:val="006953EB"/>
    <w:rPr>
      <w:rFonts w:ascii="Cambria" w:hAnsi="Cambria" w:cs="Cambria"/>
      <w:b/>
      <w:bCs/>
      <w:w w:val="100"/>
      <w:kern w:val="32"/>
      <w:position w:val="-1"/>
      <w:sz w:val="32"/>
      <w:szCs w:val="32"/>
      <w:effect w:val="none"/>
      <w:vertAlign w:val="baseline"/>
      <w:cs w:val="0"/>
      <w:em w:val="none"/>
      <w:lang w:val="ro-RO" w:eastAsia="ro-RO"/>
    </w:rPr>
  </w:style>
  <w:style w:type="character" w:customStyle="1" w:styleId="Heading2Char">
    <w:name w:val="Heading 2 Char"/>
    <w:rsid w:val="006953EB"/>
    <w:rPr>
      <w:rFonts w:ascii="Arial" w:hAnsi="Arial" w:cs="Arial"/>
      <w:b/>
      <w:bCs/>
      <w:i/>
      <w:iCs/>
      <w:w w:val="100"/>
      <w:position w:val="-1"/>
      <w:sz w:val="28"/>
      <w:szCs w:val="28"/>
      <w:effect w:val="none"/>
      <w:vertAlign w:val="baseline"/>
      <w:cs w:val="0"/>
      <w:em w:val="none"/>
      <w:lang w:val="ro-RO" w:eastAsia="ro-RO"/>
    </w:rPr>
  </w:style>
  <w:style w:type="character" w:customStyle="1" w:styleId="Heading3Char">
    <w:name w:val="Heading 3 Char"/>
    <w:rsid w:val="006953EB"/>
    <w:rPr>
      <w:rFonts w:ascii="Tahoma" w:hAnsi="Tahoma" w:cs="Tahoma"/>
      <w:b/>
      <w:bCs/>
      <w:color w:val="FFFFFF"/>
      <w:w w:val="100"/>
      <w:position w:val="-1"/>
      <w:sz w:val="18"/>
      <w:szCs w:val="18"/>
      <w:effect w:val="none"/>
      <w:vertAlign w:val="baseline"/>
      <w:cs w:val="0"/>
      <w:em w:val="none"/>
    </w:rPr>
  </w:style>
  <w:style w:type="character" w:customStyle="1" w:styleId="Heading4Char">
    <w:name w:val="Heading 4 Char"/>
    <w:rsid w:val="006953EB"/>
    <w:rPr>
      <w:rFonts w:ascii="Calibri" w:hAnsi="Calibri" w:cs="Calibri"/>
      <w:b/>
      <w:bCs/>
      <w:w w:val="100"/>
      <w:position w:val="-1"/>
      <w:sz w:val="28"/>
      <w:szCs w:val="28"/>
      <w:effect w:val="none"/>
      <w:vertAlign w:val="baseline"/>
      <w:cs w:val="0"/>
      <w:em w:val="none"/>
      <w:lang w:val="ro-RO" w:eastAsia="ro-RO"/>
    </w:rPr>
  </w:style>
  <w:style w:type="character" w:customStyle="1" w:styleId="Heading5Char">
    <w:name w:val="Heading 5 Char"/>
    <w:rsid w:val="006953EB"/>
    <w:rPr>
      <w:rFonts w:ascii="Calibri" w:hAnsi="Calibri" w:cs="Calibri"/>
      <w:b/>
      <w:bCs/>
      <w:i/>
      <w:iCs/>
      <w:w w:val="100"/>
      <w:position w:val="-1"/>
      <w:sz w:val="26"/>
      <w:szCs w:val="26"/>
      <w:effect w:val="none"/>
      <w:vertAlign w:val="baseline"/>
      <w:cs w:val="0"/>
      <w:em w:val="none"/>
      <w:lang w:val="ro-RO" w:eastAsia="ro-RO"/>
    </w:rPr>
  </w:style>
  <w:style w:type="paragraph" w:styleId="Header">
    <w:name w:val="header"/>
    <w:basedOn w:val="Normal"/>
    <w:rsid w:val="006953EB"/>
    <w:rPr>
      <w:rFonts w:eastAsia="Calibri"/>
    </w:rPr>
  </w:style>
  <w:style w:type="character" w:customStyle="1" w:styleId="HeaderChar">
    <w:name w:val="Header Char"/>
    <w:rsid w:val="006953EB"/>
    <w:rPr>
      <w:rFonts w:ascii="Times New Roman" w:hAnsi="Times New Roman" w:cs="Times New Roman"/>
      <w:w w:val="100"/>
      <w:position w:val="-1"/>
      <w:sz w:val="24"/>
      <w:szCs w:val="24"/>
      <w:effect w:val="none"/>
      <w:vertAlign w:val="baseline"/>
      <w:cs w:val="0"/>
      <w:em w:val="none"/>
      <w:lang w:val="ro-RO" w:eastAsia="ro-RO"/>
    </w:rPr>
  </w:style>
  <w:style w:type="paragraph" w:styleId="Footer">
    <w:name w:val="footer"/>
    <w:basedOn w:val="Normal"/>
    <w:rsid w:val="006953EB"/>
    <w:rPr>
      <w:rFonts w:eastAsia="Calibri"/>
    </w:rPr>
  </w:style>
  <w:style w:type="character" w:customStyle="1" w:styleId="FooterChar">
    <w:name w:val="Footer Char"/>
    <w:rsid w:val="006953EB"/>
    <w:rPr>
      <w:rFonts w:ascii="Times New Roman" w:hAnsi="Times New Roman" w:cs="Times New Roman"/>
      <w:w w:val="100"/>
      <w:position w:val="-1"/>
      <w:sz w:val="24"/>
      <w:szCs w:val="24"/>
      <w:effect w:val="none"/>
      <w:vertAlign w:val="baseline"/>
      <w:cs w:val="0"/>
      <w:em w:val="none"/>
      <w:lang w:val="ro-RO" w:eastAsia="ro-RO"/>
    </w:rPr>
  </w:style>
  <w:style w:type="paragraph" w:styleId="BalloonText">
    <w:name w:val="Balloon Text"/>
    <w:basedOn w:val="Normal"/>
    <w:rsid w:val="006953EB"/>
    <w:rPr>
      <w:rFonts w:ascii="Tahoma" w:eastAsia="Calibri" w:hAnsi="Tahoma"/>
      <w:sz w:val="16"/>
      <w:szCs w:val="16"/>
    </w:rPr>
  </w:style>
  <w:style w:type="character" w:customStyle="1" w:styleId="BalloonTextChar">
    <w:name w:val="Balloon Text Char"/>
    <w:rsid w:val="006953EB"/>
    <w:rPr>
      <w:rFonts w:ascii="Tahoma" w:hAnsi="Tahoma" w:cs="Tahoma"/>
      <w:w w:val="100"/>
      <w:position w:val="-1"/>
      <w:sz w:val="16"/>
      <w:szCs w:val="16"/>
      <w:effect w:val="none"/>
      <w:vertAlign w:val="baseline"/>
      <w:cs w:val="0"/>
      <w:em w:val="none"/>
      <w:lang w:val="ro-RO" w:eastAsia="ro-RO"/>
    </w:rPr>
  </w:style>
  <w:style w:type="character" w:styleId="Hyperlink">
    <w:name w:val="Hyperlink"/>
    <w:rsid w:val="006953EB"/>
    <w:rPr>
      <w:color w:val="0000FF"/>
      <w:w w:val="100"/>
      <w:position w:val="-1"/>
      <w:u w:val="single"/>
      <w:effect w:val="none"/>
      <w:vertAlign w:val="baseline"/>
      <w:cs w:val="0"/>
      <w:em w:val="none"/>
    </w:rPr>
  </w:style>
  <w:style w:type="character" w:styleId="Strong">
    <w:name w:val="Strong"/>
    <w:rsid w:val="006953EB"/>
    <w:rPr>
      <w:b/>
      <w:bCs/>
      <w:w w:val="100"/>
      <w:position w:val="-1"/>
      <w:effect w:val="none"/>
      <w:vertAlign w:val="baseline"/>
      <w:cs w:val="0"/>
      <w:em w:val="none"/>
    </w:rPr>
  </w:style>
  <w:style w:type="character" w:customStyle="1" w:styleId="autor">
    <w:name w:val="autor"/>
    <w:basedOn w:val="DefaultParagraphFont"/>
    <w:rsid w:val="006953EB"/>
    <w:rPr>
      <w:w w:val="100"/>
      <w:position w:val="-1"/>
      <w:effect w:val="none"/>
      <w:vertAlign w:val="baseline"/>
      <w:cs w:val="0"/>
      <w:em w:val="none"/>
    </w:rPr>
  </w:style>
  <w:style w:type="character" w:styleId="Emphasis">
    <w:name w:val="Emphasis"/>
    <w:rsid w:val="006953EB"/>
    <w:rPr>
      <w:i/>
      <w:iCs/>
      <w:w w:val="100"/>
      <w:position w:val="-1"/>
      <w:effect w:val="none"/>
      <w:vertAlign w:val="baseline"/>
      <w:cs w:val="0"/>
      <w:em w:val="none"/>
    </w:rPr>
  </w:style>
  <w:style w:type="table" w:styleId="TableGrid">
    <w:name w:val="Table Grid"/>
    <w:basedOn w:val="TableNormal"/>
    <w:rsid w:val="006953EB"/>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6953EB"/>
    <w:rPr>
      <w:w w:val="100"/>
      <w:position w:val="-1"/>
      <w:effect w:val="none"/>
      <w:vertAlign w:val="baseline"/>
      <w:cs w:val="0"/>
      <w:em w:val="none"/>
    </w:rPr>
  </w:style>
  <w:style w:type="paragraph" w:styleId="NormalWeb">
    <w:name w:val="Normal (Web)"/>
    <w:basedOn w:val="Normal"/>
    <w:rsid w:val="006953EB"/>
    <w:pPr>
      <w:spacing w:before="100" w:beforeAutospacing="1" w:after="100" w:afterAutospacing="1"/>
    </w:pPr>
    <w:rPr>
      <w:rFonts w:eastAsia="Calibri"/>
      <w:lang w:val="en-US" w:eastAsia="en-US"/>
    </w:rPr>
  </w:style>
  <w:style w:type="character" w:customStyle="1" w:styleId="articol">
    <w:name w:val="articol"/>
    <w:basedOn w:val="DefaultParagraphFont"/>
    <w:rsid w:val="006953EB"/>
    <w:rPr>
      <w:w w:val="100"/>
      <w:position w:val="-1"/>
      <w:effect w:val="none"/>
      <w:vertAlign w:val="baseline"/>
      <w:cs w:val="0"/>
      <w:em w:val="none"/>
    </w:rPr>
  </w:style>
  <w:style w:type="character" w:customStyle="1" w:styleId="alineat">
    <w:name w:val="alineat"/>
    <w:basedOn w:val="DefaultParagraphFont"/>
    <w:rsid w:val="006953EB"/>
    <w:rPr>
      <w:w w:val="100"/>
      <w:position w:val="-1"/>
      <w:effect w:val="none"/>
      <w:vertAlign w:val="baseline"/>
      <w:cs w:val="0"/>
      <w:em w:val="none"/>
    </w:rPr>
  </w:style>
  <w:style w:type="character" w:customStyle="1" w:styleId="litera">
    <w:name w:val="litera"/>
    <w:basedOn w:val="DefaultParagraphFont"/>
    <w:rsid w:val="006953EB"/>
    <w:rPr>
      <w:w w:val="100"/>
      <w:position w:val="-1"/>
      <w:effect w:val="none"/>
      <w:vertAlign w:val="baseline"/>
      <w:cs w:val="0"/>
      <w:em w:val="none"/>
    </w:rPr>
  </w:style>
  <w:style w:type="character" w:customStyle="1" w:styleId="preambul">
    <w:name w:val="preambul"/>
    <w:basedOn w:val="DefaultParagraphFont"/>
    <w:rsid w:val="006953EB"/>
    <w:rPr>
      <w:w w:val="100"/>
      <w:position w:val="-1"/>
      <w:effect w:val="none"/>
      <w:vertAlign w:val="baseline"/>
      <w:cs w:val="0"/>
      <w:em w:val="none"/>
    </w:rPr>
  </w:style>
  <w:style w:type="character" w:customStyle="1" w:styleId="punct">
    <w:name w:val="punct"/>
    <w:basedOn w:val="DefaultParagraphFont"/>
    <w:rsid w:val="006953EB"/>
    <w:rPr>
      <w:w w:val="100"/>
      <w:position w:val="-1"/>
      <w:effect w:val="none"/>
      <w:vertAlign w:val="baseline"/>
      <w:cs w:val="0"/>
      <w:em w:val="none"/>
    </w:rPr>
  </w:style>
  <w:style w:type="character" w:customStyle="1" w:styleId="paragraf">
    <w:name w:val="paragraf"/>
    <w:basedOn w:val="DefaultParagraphFont"/>
    <w:rsid w:val="006953EB"/>
    <w:rPr>
      <w:w w:val="100"/>
      <w:position w:val="-1"/>
      <w:effect w:val="none"/>
      <w:vertAlign w:val="baseline"/>
      <w:cs w:val="0"/>
      <w:em w:val="none"/>
    </w:rPr>
  </w:style>
  <w:style w:type="character" w:customStyle="1" w:styleId="searchidx2">
    <w:name w:val="search_idx_2"/>
    <w:basedOn w:val="DefaultParagraphFont"/>
    <w:rsid w:val="006953EB"/>
    <w:rPr>
      <w:w w:val="100"/>
      <w:position w:val="-1"/>
      <w:effect w:val="none"/>
      <w:vertAlign w:val="baseline"/>
      <w:cs w:val="0"/>
      <w:em w:val="none"/>
    </w:rPr>
  </w:style>
  <w:style w:type="character" w:customStyle="1" w:styleId="searchidx0">
    <w:name w:val="search_idx_0"/>
    <w:basedOn w:val="DefaultParagraphFont"/>
    <w:rsid w:val="006953EB"/>
    <w:rPr>
      <w:w w:val="100"/>
      <w:position w:val="-1"/>
      <w:effect w:val="none"/>
      <w:vertAlign w:val="baseline"/>
      <w:cs w:val="0"/>
      <w:em w:val="none"/>
    </w:rPr>
  </w:style>
  <w:style w:type="character" w:customStyle="1" w:styleId="searchidx1">
    <w:name w:val="search_idx_1"/>
    <w:basedOn w:val="DefaultParagraphFont"/>
    <w:rsid w:val="006953EB"/>
    <w:rPr>
      <w:w w:val="100"/>
      <w:position w:val="-1"/>
      <w:effect w:val="none"/>
      <w:vertAlign w:val="baseline"/>
      <w:cs w:val="0"/>
      <w:em w:val="none"/>
    </w:rPr>
  </w:style>
  <w:style w:type="character" w:customStyle="1" w:styleId="tabel">
    <w:name w:val="tabel"/>
    <w:basedOn w:val="DefaultParagraphFont"/>
    <w:rsid w:val="006953EB"/>
    <w:rPr>
      <w:w w:val="100"/>
      <w:position w:val="-1"/>
      <w:effect w:val="none"/>
      <w:vertAlign w:val="baseline"/>
      <w:cs w:val="0"/>
      <w:em w:val="none"/>
    </w:rPr>
  </w:style>
  <w:style w:type="paragraph" w:styleId="HTMLPreformatted">
    <w:name w:val="HTML Preformatted"/>
    <w:basedOn w:val="Normal"/>
    <w:rsid w:val="006953EB"/>
    <w:rPr>
      <w:rFonts w:ascii="Courier New" w:eastAsia="Calibri" w:hAnsi="Courier New"/>
      <w:sz w:val="20"/>
      <w:szCs w:val="20"/>
    </w:rPr>
  </w:style>
  <w:style w:type="character" w:customStyle="1" w:styleId="HTMLPreformattedChar">
    <w:name w:val="HTML Preformatted Char"/>
    <w:rsid w:val="006953EB"/>
    <w:rPr>
      <w:rFonts w:ascii="Courier New" w:hAnsi="Courier New" w:cs="Courier New"/>
      <w:w w:val="100"/>
      <w:position w:val="-1"/>
      <w:sz w:val="20"/>
      <w:szCs w:val="20"/>
      <w:effect w:val="none"/>
      <w:vertAlign w:val="baseline"/>
      <w:cs w:val="0"/>
      <w:em w:val="none"/>
      <w:lang w:val="ro-RO" w:eastAsia="ro-RO"/>
    </w:rPr>
  </w:style>
  <w:style w:type="paragraph" w:customStyle="1" w:styleId="ListParagraph1">
    <w:name w:val="List Paragraph1"/>
    <w:aliases w:val="Forth level"/>
    <w:basedOn w:val="Normal"/>
    <w:rsid w:val="006953EB"/>
    <w:pPr>
      <w:ind w:left="720"/>
      <w:contextualSpacing/>
    </w:pPr>
  </w:style>
  <w:style w:type="paragraph" w:styleId="Subtitle">
    <w:name w:val="Subtitle"/>
    <w:basedOn w:val="Normal"/>
    <w:next w:val="Normal"/>
    <w:rsid w:val="006953EB"/>
    <w:pPr>
      <w:spacing w:after="160"/>
    </w:pPr>
    <w:rPr>
      <w:rFonts w:ascii="Calibri" w:eastAsia="Calibri" w:hAnsi="Calibri" w:cs="Calibri"/>
      <w:color w:val="5A5A5A"/>
      <w:sz w:val="20"/>
      <w:szCs w:val="20"/>
    </w:rPr>
  </w:style>
  <w:style w:type="character" w:customStyle="1" w:styleId="SubtitleChar">
    <w:name w:val="Subtitle Char"/>
    <w:rsid w:val="006953EB"/>
    <w:rPr>
      <w:rFonts w:ascii="Calibri" w:eastAsia="Times New Roman" w:hAnsi="Calibri" w:cs="Times New Roman"/>
      <w:color w:val="5A5A5A"/>
      <w:spacing w:val="15"/>
      <w:w w:val="100"/>
      <w:position w:val="-1"/>
      <w:effect w:val="none"/>
      <w:vertAlign w:val="baseline"/>
      <w:cs w:val="0"/>
      <w:em w:val="none"/>
      <w:lang w:val="ro-RO" w:eastAsia="ro-RO"/>
    </w:rPr>
  </w:style>
  <w:style w:type="character" w:customStyle="1" w:styleId="l5tlu1">
    <w:name w:val="l5tlu1"/>
    <w:rsid w:val="006953EB"/>
    <w:rPr>
      <w:b/>
      <w:bCs/>
      <w:color w:val="000000"/>
      <w:w w:val="100"/>
      <w:position w:val="-1"/>
      <w:sz w:val="32"/>
      <w:szCs w:val="32"/>
      <w:effect w:val="none"/>
      <w:vertAlign w:val="baseline"/>
      <w:cs w:val="0"/>
      <w:em w:val="none"/>
    </w:rPr>
  </w:style>
  <w:style w:type="paragraph" w:customStyle="1" w:styleId="spar1">
    <w:name w:val="s_par1"/>
    <w:basedOn w:val="Normal"/>
    <w:rsid w:val="006953EB"/>
    <w:rPr>
      <w:rFonts w:ascii="Verdana" w:hAnsi="Verdana"/>
      <w:sz w:val="13"/>
      <w:szCs w:val="13"/>
      <w:lang w:val="en-US" w:eastAsia="en-US"/>
    </w:rPr>
  </w:style>
  <w:style w:type="character" w:customStyle="1" w:styleId="page-title">
    <w:name w:val="page-title"/>
    <w:basedOn w:val="DefaultParagraphFont"/>
    <w:rsid w:val="006953EB"/>
    <w:rPr>
      <w:w w:val="100"/>
      <w:position w:val="-1"/>
      <w:effect w:val="none"/>
      <w:vertAlign w:val="baseline"/>
      <w:cs w:val="0"/>
      <w:em w:val="none"/>
    </w:rPr>
  </w:style>
  <w:style w:type="character" w:customStyle="1" w:styleId="FontStyle88">
    <w:name w:val="Font Style88"/>
    <w:rsid w:val="006953EB"/>
    <w:rPr>
      <w:rFonts w:ascii="Garamond" w:hAnsi="Garamond" w:cs="Garamond"/>
      <w:w w:val="100"/>
      <w:position w:val="-1"/>
      <w:sz w:val="24"/>
      <w:szCs w:val="24"/>
      <w:effect w:val="none"/>
      <w:vertAlign w:val="baseline"/>
      <w:cs w:val="0"/>
      <w:em w:val="none"/>
    </w:rPr>
  </w:style>
  <w:style w:type="paragraph" w:customStyle="1" w:styleId="DefaultText2">
    <w:name w:val="Default Text:2"/>
    <w:basedOn w:val="Normal"/>
    <w:rsid w:val="006953EB"/>
    <w:pPr>
      <w:overflowPunct w:val="0"/>
      <w:autoSpaceDE w:val="0"/>
      <w:autoSpaceDN w:val="0"/>
      <w:adjustRightInd w:val="0"/>
      <w:jc w:val="both"/>
      <w:textAlignment w:val="baseline"/>
    </w:pPr>
    <w:rPr>
      <w:rFonts w:ascii="Arial" w:hAnsi="Arial"/>
      <w:noProof/>
      <w:szCs w:val="20"/>
    </w:rPr>
  </w:style>
  <w:style w:type="paragraph" w:customStyle="1" w:styleId="DefaultText">
    <w:name w:val="Default Text"/>
    <w:basedOn w:val="Normal"/>
    <w:rsid w:val="006953EB"/>
    <w:rPr>
      <w:noProof/>
      <w:szCs w:val="20"/>
    </w:rPr>
  </w:style>
  <w:style w:type="character" w:customStyle="1" w:styleId="DefaultTextChar">
    <w:name w:val="Default Text Char"/>
    <w:rsid w:val="006953EB"/>
    <w:rPr>
      <w:rFonts w:ascii="Times New Roman" w:eastAsia="Times New Roman" w:hAnsi="Times New Roman"/>
      <w:noProof/>
      <w:w w:val="100"/>
      <w:position w:val="-1"/>
      <w:sz w:val="24"/>
      <w:effect w:val="none"/>
      <w:vertAlign w:val="baseline"/>
      <w:cs w:val="0"/>
      <w:em w:val="none"/>
    </w:rPr>
  </w:style>
  <w:style w:type="character" w:customStyle="1" w:styleId="go">
    <w:name w:val="go"/>
    <w:rsid w:val="006953EB"/>
    <w:rPr>
      <w:w w:val="100"/>
      <w:position w:val="-1"/>
      <w:effect w:val="none"/>
      <w:vertAlign w:val="baseline"/>
      <w:cs w:val="0"/>
      <w:em w:val="none"/>
    </w:rPr>
  </w:style>
  <w:style w:type="paragraph" w:styleId="BodyText">
    <w:name w:val="Body Text"/>
    <w:basedOn w:val="Normal"/>
    <w:rsid w:val="006953EB"/>
    <w:pPr>
      <w:widowControl w:val="0"/>
      <w:autoSpaceDE w:val="0"/>
      <w:autoSpaceDN w:val="0"/>
      <w:ind w:left="1278"/>
      <w:jc w:val="both"/>
    </w:pPr>
    <w:rPr>
      <w:lang w:eastAsia="en-US"/>
    </w:rPr>
  </w:style>
  <w:style w:type="character" w:customStyle="1" w:styleId="BodyTextChar">
    <w:name w:val="Body Text Char"/>
    <w:rsid w:val="006953EB"/>
    <w:rPr>
      <w:rFonts w:ascii="Times New Roman" w:eastAsia="Times New Roman" w:hAnsi="Times New Roman"/>
      <w:w w:val="100"/>
      <w:position w:val="-1"/>
      <w:sz w:val="24"/>
      <w:szCs w:val="24"/>
      <w:effect w:val="none"/>
      <w:vertAlign w:val="baseline"/>
      <w:cs w:val="0"/>
      <w:em w:val="none"/>
      <w:lang w:val="ro-RO"/>
    </w:rPr>
  </w:style>
  <w:style w:type="character" w:customStyle="1" w:styleId="ListParagraphChar">
    <w:name w:val="List Paragraph Char"/>
    <w:aliases w:val="Forth level Char"/>
    <w:rsid w:val="006953EB"/>
    <w:rPr>
      <w:rFonts w:ascii="Times New Roman" w:eastAsia="Times New Roman" w:hAnsi="Times New Roman"/>
      <w:w w:val="100"/>
      <w:position w:val="-1"/>
      <w:sz w:val="24"/>
      <w:szCs w:val="24"/>
      <w:effect w:val="none"/>
      <w:vertAlign w:val="baseline"/>
      <w:cs w:val="0"/>
      <w:em w:val="none"/>
      <w:lang w:val="ro-RO" w:eastAsia="ro-RO"/>
    </w:rPr>
  </w:style>
  <w:style w:type="table" w:customStyle="1" w:styleId="a">
    <w:basedOn w:val="TableNormal"/>
    <w:rsid w:val="006953EB"/>
    <w:tblPr>
      <w:tblStyleRowBandSize w:val="1"/>
      <w:tblStyleColBandSize w:val="1"/>
    </w:tblPr>
  </w:style>
  <w:style w:type="table" w:customStyle="1" w:styleId="a0">
    <w:basedOn w:val="TableNormal"/>
    <w:rsid w:val="006953EB"/>
    <w:tblPr>
      <w:tblStyleRowBandSize w:val="1"/>
      <w:tblStyleColBandSize w:val="1"/>
      <w:tblCellMar>
        <w:top w:w="15" w:type="dxa"/>
        <w:left w:w="15" w:type="dxa"/>
        <w:bottom w:w="15" w:type="dxa"/>
        <w:right w:w="15" w:type="dxa"/>
      </w:tblCellMar>
    </w:tblPr>
  </w:style>
  <w:style w:type="table" w:customStyle="1" w:styleId="a1">
    <w:basedOn w:val="TableNormal"/>
    <w:rsid w:val="006953EB"/>
    <w:tblPr>
      <w:tblStyleRowBandSize w:val="1"/>
      <w:tblStyleColBandSize w:val="1"/>
    </w:tblPr>
  </w:style>
  <w:style w:type="paragraph" w:styleId="ListParagraph">
    <w:name w:val="List Paragraph"/>
    <w:basedOn w:val="Normal"/>
    <w:uiPriority w:val="34"/>
    <w:qFormat/>
    <w:rsid w:val="00F65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rcea.rob@e-uvt.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a.florea@e-uvt.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onina.pop@e-uvt.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ynita.r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pXeOkYDInJR+TQjKAWeTiVLog==">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Livia Mateias</dc:creator>
  <cp:lastModifiedBy>ELENA NUELEANU</cp:lastModifiedBy>
  <cp:revision>8</cp:revision>
  <cp:lastPrinted>2022-09-19T10:36:00Z</cp:lastPrinted>
  <dcterms:created xsi:type="dcterms:W3CDTF">2025-03-13T08:04:00Z</dcterms:created>
  <dcterms:modified xsi:type="dcterms:W3CDTF">2025-05-06T12:23:00Z</dcterms:modified>
</cp:coreProperties>
</file>